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bookmarkStart w:id="0" w:name="_GoBack"/>
      <w:bookmarkEnd w:id="0"/>
      <w:r w:rsidRPr="00E42171">
        <w:rPr>
          <w:rFonts w:ascii="Arial" w:eastAsia="Times New Roman" w:hAnsi="Arial" w:cs="Arial"/>
          <w:b/>
          <w:bCs/>
          <w:color w:val="1E1E1E"/>
          <w:sz w:val="23"/>
          <w:szCs w:val="23"/>
          <w:lang w:eastAsia="it-IT"/>
        </w:rPr>
        <w:t>CV del prof. Sandro Fabbro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Università degli Studi di Udine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Dipartimento Politecnico di Ingegneria e Architettura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before="300" w:after="150" w:line="240" w:lineRule="auto"/>
        <w:outlineLvl w:val="0"/>
        <w:rPr>
          <w:rFonts w:ascii="Arial" w:eastAsia="Times New Roman" w:hAnsi="Arial" w:cs="Arial"/>
          <w:b/>
          <w:bCs/>
          <w:caps/>
          <w:color w:val="1E1E1E"/>
          <w:kern w:val="36"/>
          <w:sz w:val="53"/>
          <w:szCs w:val="53"/>
          <w:lang w:eastAsia="it-IT"/>
        </w:rPr>
      </w:pPr>
      <w:r w:rsidRPr="00E42171">
        <w:rPr>
          <w:rFonts w:ascii="Arial" w:eastAsia="Times New Roman" w:hAnsi="Arial" w:cs="Arial"/>
          <w:b/>
          <w:bCs/>
          <w:caps/>
          <w:color w:val="1E1E1E"/>
          <w:kern w:val="36"/>
          <w:sz w:val="53"/>
          <w:szCs w:val="53"/>
          <w:lang w:eastAsia="it-IT"/>
        </w:rPr>
        <w:t>PRESENTAZIONE SINTETICA</w:t>
      </w:r>
    </w:p>
    <w:p w:rsidR="00E42171" w:rsidRPr="00E42171" w:rsidRDefault="00E42171" w:rsidP="00E42171">
      <w:pPr>
        <w:shd w:val="clear" w:color="auto" w:fill="FFFFFF"/>
        <w:spacing w:before="300" w:after="150" w:line="240" w:lineRule="auto"/>
        <w:outlineLvl w:val="0"/>
        <w:rPr>
          <w:rFonts w:ascii="Arial" w:eastAsia="Times New Roman" w:hAnsi="Arial" w:cs="Arial"/>
          <w:b/>
          <w:bCs/>
          <w:caps/>
          <w:color w:val="1E1E1E"/>
          <w:kern w:val="36"/>
          <w:sz w:val="53"/>
          <w:szCs w:val="53"/>
          <w:lang w:eastAsia="it-IT"/>
        </w:rPr>
      </w:pPr>
      <w:r w:rsidRPr="00E42171">
        <w:rPr>
          <w:rFonts w:ascii="Arial" w:eastAsia="Times New Roman" w:hAnsi="Arial" w:cs="Arial"/>
          <w:b/>
          <w:bCs/>
          <w:caps/>
          <w:color w:val="1E1E1E"/>
          <w:kern w:val="36"/>
          <w:sz w:val="53"/>
          <w:szCs w:val="5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Sandro Fabbro, laureatosi in Urbanistica presso l’Istituto Universitario di Architettura di Venezia, dottore di ricerca (IUAV, 1993), è prima ricercatore (dal 1992) e poi professore associato (dal 2002) nel settore disciplinare ICAR20 (Tecnica e Pianificazione Urbanistica), settore Concorsuale non-</w:t>
      </w:r>
      <w:proofErr w:type="spellStart"/>
      <w:r w:rsidRPr="00E42171">
        <w:rPr>
          <w:rFonts w:ascii="Arial" w:eastAsia="Times New Roman" w:hAnsi="Arial" w:cs="Arial"/>
          <w:color w:val="1E1E1E"/>
          <w:sz w:val="23"/>
          <w:szCs w:val="23"/>
          <w:lang w:eastAsia="it-IT"/>
        </w:rPr>
        <w:t>bibliometrico</w:t>
      </w:r>
      <w:proofErr w:type="spellEnd"/>
      <w:r w:rsidRPr="00E42171">
        <w:rPr>
          <w:rFonts w:ascii="Arial" w:eastAsia="Times New Roman" w:hAnsi="Arial" w:cs="Arial"/>
          <w:color w:val="1E1E1E"/>
          <w:sz w:val="23"/>
          <w:szCs w:val="23"/>
          <w:lang w:eastAsia="it-IT"/>
        </w:rPr>
        <w:t xml:space="preserve"> 8F1 (Pianificazione e Progettazione Urbanistica e Territoriale), area scientifica 08 (Ingegneria Civile e Architettura), presso l’Università di Udine.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stato incardinato, fino al 2015, presso il Dipartimento di Ingegneria Civile e Architettura (ex DICA) ed attualmente lo è presso il Dipartimento Politecnico di Ingegneria e Architettura (DPIA) dell’Università di Udine. Nella sua disciplina ha ottenuto l’abilitazione a professore di I fascia, nel 2013, con superamento di tutti i parametri e giudizio positivo all’unanimità. Supera tuttora tutti i parametri </w:t>
      </w:r>
      <w:proofErr w:type="spellStart"/>
      <w:r w:rsidRPr="00E42171">
        <w:rPr>
          <w:rFonts w:ascii="Arial" w:eastAsia="Times New Roman" w:hAnsi="Arial" w:cs="Arial"/>
          <w:color w:val="1E1E1E"/>
          <w:sz w:val="23"/>
          <w:szCs w:val="23"/>
          <w:lang w:eastAsia="it-IT"/>
        </w:rPr>
        <w:t>Asn-Anvur</w:t>
      </w:r>
      <w:proofErr w:type="spellEnd"/>
      <w:r w:rsidRPr="00E42171">
        <w:rPr>
          <w:rFonts w:ascii="Arial" w:eastAsia="Times New Roman" w:hAnsi="Arial" w:cs="Arial"/>
          <w:color w:val="1E1E1E"/>
          <w:sz w:val="23"/>
          <w:szCs w:val="23"/>
          <w:lang w:eastAsia="it-IT"/>
        </w:rPr>
        <w:t xml:space="preserve"> ed anche i parametri d’Ateneo per le chiamate di I fascia. Ha 42 anni di produzione di ricerca (1977-2019); è stato responsabile scientifico di progetti di ricerca internazionali e nazionali; ha 190 prodotti di ricerca registrati (al 2019); 27 anni di attività accademica e 26 anni di didattica universitaria (1995-2019). E’ stato membro del Senato Accademico dell’Università di udine 2012-15 in rappresentanza dei proff. di II fascia; delegato (2008-2013) del Rettore per i rapporti con il territorio (nel cui ruolo ha coordinato il “Patto Università-Territori del </w:t>
      </w:r>
      <w:proofErr w:type="spellStart"/>
      <w:proofErr w:type="gramStart"/>
      <w:r w:rsidRPr="00E42171">
        <w:rPr>
          <w:rFonts w:ascii="Arial" w:eastAsia="Times New Roman" w:hAnsi="Arial" w:cs="Arial"/>
          <w:color w:val="1E1E1E"/>
          <w:sz w:val="23"/>
          <w:szCs w:val="23"/>
          <w:lang w:eastAsia="it-IT"/>
        </w:rPr>
        <w:t>Friuli”del</w:t>
      </w:r>
      <w:proofErr w:type="spellEnd"/>
      <w:proofErr w:type="gramEnd"/>
      <w:r w:rsidRPr="00E42171">
        <w:rPr>
          <w:rFonts w:ascii="Arial" w:eastAsia="Times New Roman" w:hAnsi="Arial" w:cs="Arial"/>
          <w:color w:val="1E1E1E"/>
          <w:sz w:val="23"/>
          <w:szCs w:val="23"/>
          <w:lang w:eastAsia="it-IT"/>
        </w:rPr>
        <w:t xml:space="preserve"> 2008); direttore scientifico del “Piano di Governo del Territorio” della Regione Friuli Venezia Giulia (2013). Il Friuli è, dagli anni ottanta della ricostruzione post-terremoto, il suo naturale “laboratorio” di ricerca. Anche per tale ragione, svolge da sempre una continua e riconosciuta azione di raccordo attivo tra Università di Udine e territorio friulano e regionale.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tra gli ispiratori e promotori di “Cantiere Friuli” dell’Università di Udine.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1.       Generalità</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Sandro Fabbro, nato (1953) a residente a Udine, laureato presso l’Istituto Universitario di Architettura di Venezia nel 1978; dottore di ricerca (Dottorato in Politiche Pubbliche del Territorio, IUAV Venezia, 1993); ricercatore presso l’Università di Udine (dal 1992), è attualmente professore associato (dal 2002) nel settore disciplinare ICAR20 (Tecnica e Pianificazione Urbanistica); settore Concorsuale non-</w:t>
      </w:r>
      <w:proofErr w:type="spellStart"/>
      <w:r w:rsidRPr="00E42171">
        <w:rPr>
          <w:rFonts w:ascii="Arial" w:eastAsia="Times New Roman" w:hAnsi="Arial" w:cs="Arial"/>
          <w:color w:val="1E1E1E"/>
          <w:sz w:val="23"/>
          <w:szCs w:val="23"/>
          <w:lang w:eastAsia="it-IT"/>
        </w:rPr>
        <w:t>bibliometrico</w:t>
      </w:r>
      <w:proofErr w:type="spellEnd"/>
      <w:r w:rsidRPr="00E42171">
        <w:rPr>
          <w:rFonts w:ascii="Arial" w:eastAsia="Times New Roman" w:hAnsi="Arial" w:cs="Arial"/>
          <w:color w:val="1E1E1E"/>
          <w:sz w:val="23"/>
          <w:szCs w:val="23"/>
          <w:lang w:eastAsia="it-IT"/>
        </w:rPr>
        <w:t xml:space="preserve"> 8F1 (Pianificazione e Progettazione Urbanistica e Territoriale) e area scientifica 08 (Ingegneria Civile e Architettura), presso il Dipartimento Politecnico di Ingegneria e Architettura dell’Università di Udine.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2.   Ricerca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Supera ampiamente tutti i parametri dell’Agenzia Nazionale di Valutazione del Sistema Universitario e della Ricerca (</w:t>
      </w:r>
      <w:proofErr w:type="spellStart"/>
      <w:r w:rsidRPr="00E42171">
        <w:rPr>
          <w:rFonts w:ascii="Arial" w:eastAsia="Times New Roman" w:hAnsi="Arial" w:cs="Arial"/>
          <w:b/>
          <w:bCs/>
          <w:color w:val="1E1E1E"/>
          <w:sz w:val="23"/>
          <w:szCs w:val="23"/>
          <w:lang w:eastAsia="it-IT"/>
        </w:rPr>
        <w:t>Anvur</w:t>
      </w:r>
      <w:proofErr w:type="spellEnd"/>
      <w:r w:rsidRPr="00E42171">
        <w:rPr>
          <w:rFonts w:ascii="Arial" w:eastAsia="Times New Roman" w:hAnsi="Arial" w:cs="Arial"/>
          <w:b/>
          <w:bCs/>
          <w:color w:val="1E1E1E"/>
          <w:sz w:val="23"/>
          <w:szCs w:val="23"/>
          <w:lang w:eastAsia="it-IT"/>
        </w:rPr>
        <w:t>) sia secondo le mediane dell’Abilitazione Scientifica Nazionale (ASN) del 2012, di cui al </w:t>
      </w:r>
      <w:hyperlink r:id="rId4" w:tgtFrame="_blank" w:history="1">
        <w:r w:rsidRPr="00E42171">
          <w:rPr>
            <w:rFonts w:ascii="Arial" w:eastAsia="Times New Roman" w:hAnsi="Arial" w:cs="Arial"/>
            <w:b/>
            <w:bCs/>
            <w:color w:val="2A68AF"/>
            <w:sz w:val="23"/>
            <w:szCs w:val="23"/>
            <w:lang w:eastAsia="it-IT"/>
          </w:rPr>
          <w:t> DD n. 222 del 20 luglio 2012</w:t>
        </w:r>
      </w:hyperlink>
      <w:r w:rsidRPr="00E42171">
        <w:rPr>
          <w:rFonts w:ascii="Arial" w:eastAsia="Times New Roman" w:hAnsi="Arial" w:cs="Arial"/>
          <w:b/>
          <w:bCs/>
          <w:color w:val="1E1E1E"/>
          <w:sz w:val="23"/>
          <w:szCs w:val="23"/>
          <w:lang w:eastAsia="it-IT"/>
        </w:rPr>
        <w:t>, sia secondo i valori soglia dell’ASN 2018-2020 (cfr. Allegato A, con simulazione su dati IRIS 2019).</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      Il </w:t>
      </w:r>
      <w:r w:rsidRPr="00E42171">
        <w:rPr>
          <w:rFonts w:ascii="Arial" w:eastAsia="Times New Roman" w:hAnsi="Arial" w:cs="Arial"/>
          <w:b/>
          <w:bCs/>
          <w:color w:val="1E1E1E"/>
          <w:sz w:val="23"/>
          <w:szCs w:val="23"/>
          <w:lang w:eastAsia="it-IT"/>
        </w:rPr>
        <w:t>giudizio di abilitazione è stato dato all’unanimità ed alla prima tornata del 2012</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2.      La valutazione di abilitazione del commissario straniero è: “</w:t>
      </w:r>
      <w:proofErr w:type="spellStart"/>
      <w:r w:rsidRPr="00E42171">
        <w:rPr>
          <w:rFonts w:ascii="Arial" w:eastAsia="Times New Roman" w:hAnsi="Arial" w:cs="Arial"/>
          <w:color w:val="1E1E1E"/>
          <w:sz w:val="23"/>
          <w:szCs w:val="23"/>
          <w:lang w:eastAsia="it-IT"/>
        </w:rPr>
        <w:t>Considering</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evaluation</w:t>
      </w:r>
      <w:proofErr w:type="spellEnd"/>
      <w:r w:rsidRPr="00E42171">
        <w:rPr>
          <w:rFonts w:ascii="Arial" w:eastAsia="Times New Roman" w:hAnsi="Arial" w:cs="Arial"/>
          <w:color w:val="1E1E1E"/>
          <w:sz w:val="23"/>
          <w:szCs w:val="23"/>
          <w:lang w:eastAsia="it-IT"/>
        </w:rPr>
        <w:t xml:space="preserve"> of positions, </w:t>
      </w:r>
      <w:proofErr w:type="spellStart"/>
      <w:r w:rsidRPr="00E42171">
        <w:rPr>
          <w:rFonts w:ascii="Arial" w:eastAsia="Times New Roman" w:hAnsi="Arial" w:cs="Arial"/>
          <w:color w:val="1E1E1E"/>
          <w:sz w:val="23"/>
          <w:szCs w:val="23"/>
          <w:lang w:eastAsia="it-IT"/>
        </w:rPr>
        <w:t>responsibilities</w:t>
      </w:r>
      <w:proofErr w:type="spellEnd"/>
      <w:r w:rsidRPr="00E42171">
        <w:rPr>
          <w:rFonts w:ascii="Arial" w:eastAsia="Times New Roman" w:hAnsi="Arial" w:cs="Arial"/>
          <w:color w:val="1E1E1E"/>
          <w:sz w:val="23"/>
          <w:szCs w:val="23"/>
          <w:lang w:eastAsia="it-IT"/>
        </w:rPr>
        <w:t xml:space="preserve"> and </w:t>
      </w:r>
      <w:proofErr w:type="spellStart"/>
      <w:r w:rsidRPr="00E42171">
        <w:rPr>
          <w:rFonts w:ascii="Arial" w:eastAsia="Times New Roman" w:hAnsi="Arial" w:cs="Arial"/>
          <w:color w:val="1E1E1E"/>
          <w:sz w:val="23"/>
          <w:szCs w:val="23"/>
          <w:lang w:eastAsia="it-IT"/>
        </w:rPr>
        <w:t>publications</w:t>
      </w:r>
      <w:proofErr w:type="spellEnd"/>
      <w:r w:rsidRPr="00E42171">
        <w:rPr>
          <w:rFonts w:ascii="Arial" w:eastAsia="Times New Roman" w:hAnsi="Arial" w:cs="Arial"/>
          <w:color w:val="1E1E1E"/>
          <w:sz w:val="23"/>
          <w:szCs w:val="23"/>
          <w:lang w:eastAsia="it-IT"/>
        </w:rPr>
        <w:t xml:space="preserve">, the Candidate </w:t>
      </w:r>
      <w:proofErr w:type="spellStart"/>
      <w:r w:rsidRPr="00E42171">
        <w:rPr>
          <w:rFonts w:ascii="Arial" w:eastAsia="Times New Roman" w:hAnsi="Arial" w:cs="Arial"/>
          <w:color w:val="1E1E1E"/>
          <w:sz w:val="23"/>
          <w:szCs w:val="23"/>
          <w:lang w:eastAsia="it-IT"/>
        </w:rPr>
        <w:t>demonstrates</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 xml:space="preserve">high </w:t>
      </w:r>
      <w:proofErr w:type="spellStart"/>
      <w:r w:rsidRPr="00E42171">
        <w:rPr>
          <w:rFonts w:ascii="Arial" w:eastAsia="Times New Roman" w:hAnsi="Arial" w:cs="Arial"/>
          <w:b/>
          <w:bCs/>
          <w:color w:val="1E1E1E"/>
          <w:sz w:val="23"/>
          <w:szCs w:val="23"/>
          <w:lang w:eastAsia="it-IT"/>
        </w:rPr>
        <w:t>scientific</w:t>
      </w:r>
      <w:proofErr w:type="spellEnd"/>
      <w:r w:rsidRPr="00E42171">
        <w:rPr>
          <w:rFonts w:ascii="Arial" w:eastAsia="Times New Roman" w:hAnsi="Arial" w:cs="Arial"/>
          <w:b/>
          <w:bCs/>
          <w:color w:val="1E1E1E"/>
          <w:sz w:val="23"/>
          <w:szCs w:val="23"/>
          <w:lang w:eastAsia="it-IT"/>
        </w:rPr>
        <w:t xml:space="preserve"> </w:t>
      </w:r>
      <w:proofErr w:type="spellStart"/>
      <w:r w:rsidRPr="00E42171">
        <w:rPr>
          <w:rFonts w:ascii="Arial" w:eastAsia="Times New Roman" w:hAnsi="Arial" w:cs="Arial"/>
          <w:b/>
          <w:bCs/>
          <w:color w:val="1E1E1E"/>
          <w:sz w:val="23"/>
          <w:szCs w:val="23"/>
          <w:lang w:eastAsia="it-IT"/>
        </w:rPr>
        <w:t>maturity</w:t>
      </w:r>
      <w:proofErr w:type="spellEnd"/>
      <w:r w:rsidRPr="00E42171">
        <w:rPr>
          <w:rFonts w:ascii="Arial" w:eastAsia="Times New Roman" w:hAnsi="Arial" w:cs="Arial"/>
          <w:b/>
          <w:bCs/>
          <w:color w:val="1E1E1E"/>
          <w:sz w:val="23"/>
          <w:szCs w:val="23"/>
          <w:lang w:eastAsia="it-IT"/>
        </w:rPr>
        <w:t xml:space="preserve">, </w:t>
      </w:r>
      <w:proofErr w:type="spellStart"/>
      <w:r w:rsidRPr="00E42171">
        <w:rPr>
          <w:rFonts w:ascii="Arial" w:eastAsia="Times New Roman" w:hAnsi="Arial" w:cs="Arial"/>
          <w:b/>
          <w:bCs/>
          <w:color w:val="1E1E1E"/>
          <w:sz w:val="23"/>
          <w:szCs w:val="23"/>
          <w:lang w:eastAsia="it-IT"/>
        </w:rPr>
        <w:t>conferring</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 xml:space="preserve">a position of </w:t>
      </w:r>
      <w:proofErr w:type="spellStart"/>
      <w:r w:rsidRPr="00E42171">
        <w:rPr>
          <w:rFonts w:ascii="Arial" w:eastAsia="Times New Roman" w:hAnsi="Arial" w:cs="Arial"/>
          <w:b/>
          <w:bCs/>
          <w:color w:val="1E1E1E"/>
          <w:sz w:val="23"/>
          <w:szCs w:val="23"/>
          <w:lang w:eastAsia="it-IT"/>
        </w:rPr>
        <w:t>recognition</w:t>
      </w:r>
      <w:proofErr w:type="spellEnd"/>
      <w:r w:rsidRPr="00E42171">
        <w:rPr>
          <w:rFonts w:ascii="Arial" w:eastAsia="Times New Roman" w:hAnsi="Arial" w:cs="Arial"/>
          <w:b/>
          <w:bCs/>
          <w:color w:val="1E1E1E"/>
          <w:sz w:val="23"/>
          <w:szCs w:val="23"/>
          <w:lang w:eastAsia="it-IT"/>
        </w:rPr>
        <w:t xml:space="preserve"> in the </w:t>
      </w:r>
      <w:proofErr w:type="spellStart"/>
      <w:r w:rsidRPr="00E42171">
        <w:rPr>
          <w:rFonts w:ascii="Arial" w:eastAsia="Times New Roman" w:hAnsi="Arial" w:cs="Arial"/>
          <w:b/>
          <w:bCs/>
          <w:color w:val="1E1E1E"/>
          <w:sz w:val="23"/>
          <w:szCs w:val="23"/>
          <w:lang w:eastAsia="it-IT"/>
        </w:rPr>
        <w:t>international</w:t>
      </w:r>
      <w:proofErr w:type="spellEnd"/>
      <w:r w:rsidRPr="00E42171">
        <w:rPr>
          <w:rFonts w:ascii="Arial" w:eastAsia="Times New Roman" w:hAnsi="Arial" w:cs="Arial"/>
          <w:b/>
          <w:bCs/>
          <w:color w:val="1E1E1E"/>
          <w:sz w:val="23"/>
          <w:szCs w:val="23"/>
          <w:lang w:eastAsia="it-IT"/>
        </w:rPr>
        <w:t xml:space="preserve"> </w:t>
      </w:r>
      <w:proofErr w:type="spellStart"/>
      <w:r w:rsidRPr="00E42171">
        <w:rPr>
          <w:rFonts w:ascii="Arial" w:eastAsia="Times New Roman" w:hAnsi="Arial" w:cs="Arial"/>
          <w:b/>
          <w:bCs/>
          <w:color w:val="1E1E1E"/>
          <w:sz w:val="23"/>
          <w:szCs w:val="23"/>
          <w:lang w:eastAsia="it-IT"/>
        </w:rPr>
        <w:t>research</w:t>
      </w:r>
      <w:proofErr w:type="spellEnd"/>
      <w:r w:rsidRPr="00E42171">
        <w:rPr>
          <w:rFonts w:ascii="Arial" w:eastAsia="Times New Roman" w:hAnsi="Arial" w:cs="Arial"/>
          <w:b/>
          <w:bCs/>
          <w:color w:val="1E1E1E"/>
          <w:sz w:val="23"/>
          <w:szCs w:val="23"/>
          <w:lang w:eastAsia="it-IT"/>
        </w:rPr>
        <w:t xml:space="preserve"> panorama”</w:t>
      </w:r>
      <w:r w:rsidRPr="00E42171">
        <w:rPr>
          <w:rFonts w:ascii="Arial" w:eastAsia="Times New Roman" w:hAnsi="Arial" w:cs="Arial"/>
          <w:color w:val="1E1E1E"/>
          <w:sz w:val="23"/>
          <w:szCs w:val="23"/>
          <w:lang w:eastAsia="it-IT"/>
        </w:rPr>
        <w:t xml:space="preserve"> (prof. </w:t>
      </w:r>
      <w:proofErr w:type="spellStart"/>
      <w:r w:rsidRPr="00E42171">
        <w:rPr>
          <w:rFonts w:ascii="Arial" w:eastAsia="Times New Roman" w:hAnsi="Arial" w:cs="Arial"/>
          <w:color w:val="1E1E1E"/>
          <w:sz w:val="23"/>
          <w:szCs w:val="23"/>
          <w:lang w:eastAsia="it-IT"/>
        </w:rPr>
        <w:t>Petter</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Næss</w:t>
      </w:r>
      <w:proofErr w:type="spellEnd"/>
      <w:r w:rsidRPr="00E42171">
        <w:rPr>
          <w:rFonts w:ascii="Arial" w:eastAsia="Times New Roman" w:hAnsi="Arial" w:cs="Arial"/>
          <w:color w:val="1E1E1E"/>
          <w:sz w:val="23"/>
          <w:szCs w:val="23"/>
          <w:lang w:eastAsia="it-IT"/>
        </w:rPr>
        <w:t xml:space="preserve">, Aalborg </w:t>
      </w:r>
      <w:proofErr w:type="spellStart"/>
      <w:r w:rsidRPr="00E42171">
        <w:rPr>
          <w:rFonts w:ascii="Arial" w:eastAsia="Times New Roman" w:hAnsi="Arial" w:cs="Arial"/>
          <w:color w:val="1E1E1E"/>
          <w:sz w:val="23"/>
          <w:szCs w:val="23"/>
          <w:lang w:eastAsia="it-IT"/>
        </w:rPr>
        <w:t>University</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Denmark</w:t>
      </w:r>
      <w:proofErr w:type="spellEnd"/>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lastRenderedPageBreak/>
        <w:t>3.      </w:t>
      </w:r>
      <w:r w:rsidRPr="00E42171">
        <w:rPr>
          <w:rFonts w:ascii="Arial" w:eastAsia="Times New Roman" w:hAnsi="Arial" w:cs="Arial"/>
          <w:b/>
          <w:bCs/>
          <w:color w:val="1E1E1E"/>
          <w:sz w:val="23"/>
          <w:szCs w:val="23"/>
          <w:lang w:eastAsia="it-IT"/>
        </w:rPr>
        <w:t xml:space="preserve">Risulta pienamente produttivo a tutto il 2019. Supera ampiamente tutte e tre le soglie </w:t>
      </w:r>
      <w:proofErr w:type="spellStart"/>
      <w:r w:rsidRPr="00E42171">
        <w:rPr>
          <w:rFonts w:ascii="Arial" w:eastAsia="Times New Roman" w:hAnsi="Arial" w:cs="Arial"/>
          <w:b/>
          <w:bCs/>
          <w:color w:val="1E1E1E"/>
          <w:sz w:val="23"/>
          <w:szCs w:val="23"/>
          <w:lang w:eastAsia="it-IT"/>
        </w:rPr>
        <w:t>Anvur</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2018-2020 (Allegato A)</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4.     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responsabile scientifico di progetti di ricerca internazionale</w:t>
      </w:r>
      <w:r w:rsidRPr="00E42171">
        <w:rPr>
          <w:rFonts w:ascii="Arial" w:eastAsia="Times New Roman" w:hAnsi="Arial" w:cs="Arial"/>
          <w:color w:val="1E1E1E"/>
          <w:sz w:val="23"/>
          <w:szCs w:val="23"/>
          <w:lang w:eastAsia="it-IT"/>
        </w:rPr>
        <w:t> (Poly5 - WP4, nel contesto dell’</w:t>
      </w:r>
      <w:proofErr w:type="spellStart"/>
      <w:r w:rsidRPr="00E42171">
        <w:rPr>
          <w:rFonts w:ascii="Arial" w:eastAsia="Times New Roman" w:hAnsi="Arial" w:cs="Arial"/>
          <w:color w:val="1E1E1E"/>
          <w:sz w:val="23"/>
          <w:szCs w:val="23"/>
          <w:lang w:eastAsia="it-IT"/>
        </w:rPr>
        <w:t>European</w:t>
      </w:r>
      <w:proofErr w:type="spellEnd"/>
      <w:r w:rsidRPr="00E42171">
        <w:rPr>
          <w:rFonts w:ascii="Arial" w:eastAsia="Times New Roman" w:hAnsi="Arial" w:cs="Arial"/>
          <w:color w:val="1E1E1E"/>
          <w:sz w:val="23"/>
          <w:szCs w:val="23"/>
          <w:lang w:eastAsia="it-IT"/>
        </w:rPr>
        <w:t xml:space="preserve"> Alpine Space </w:t>
      </w:r>
      <w:proofErr w:type="spellStart"/>
      <w:r w:rsidRPr="00E42171">
        <w:rPr>
          <w:rFonts w:ascii="Arial" w:eastAsia="Times New Roman" w:hAnsi="Arial" w:cs="Arial"/>
          <w:color w:val="1E1E1E"/>
          <w:sz w:val="23"/>
          <w:szCs w:val="23"/>
          <w:lang w:eastAsia="it-IT"/>
        </w:rPr>
        <w:t>programme</w:t>
      </w:r>
      <w:proofErr w:type="spellEnd"/>
      <w:r w:rsidRPr="00E42171">
        <w:rPr>
          <w:rFonts w:ascii="Arial" w:eastAsia="Times New Roman" w:hAnsi="Arial" w:cs="Arial"/>
          <w:color w:val="1E1E1E"/>
          <w:sz w:val="23"/>
          <w:szCs w:val="23"/>
          <w:lang w:eastAsia="it-IT"/>
        </w:rPr>
        <w:t xml:space="preserve"> 2011-2014) e nazionale </w:t>
      </w:r>
      <w:r w:rsidRPr="00E42171">
        <w:rPr>
          <w:rFonts w:ascii="Arial" w:eastAsia="Times New Roman" w:hAnsi="Arial" w:cs="Arial"/>
          <w:b/>
          <w:bCs/>
          <w:color w:val="1E1E1E"/>
          <w:sz w:val="23"/>
          <w:szCs w:val="23"/>
          <w:lang w:eastAsia="it-IT"/>
        </w:rPr>
        <w:t>(</w:t>
      </w:r>
      <w:r w:rsidRPr="00E42171">
        <w:rPr>
          <w:rFonts w:ascii="Arial" w:eastAsia="Times New Roman" w:hAnsi="Arial" w:cs="Arial"/>
          <w:color w:val="1E1E1E"/>
          <w:sz w:val="23"/>
          <w:szCs w:val="23"/>
          <w:lang w:eastAsia="it-IT"/>
        </w:rPr>
        <w:t xml:space="preserve">Unità locale del </w:t>
      </w:r>
      <w:proofErr w:type="spellStart"/>
      <w:r w:rsidRPr="00E42171">
        <w:rPr>
          <w:rFonts w:ascii="Arial" w:eastAsia="Times New Roman" w:hAnsi="Arial" w:cs="Arial"/>
          <w:color w:val="1E1E1E"/>
          <w:sz w:val="23"/>
          <w:szCs w:val="23"/>
          <w:lang w:eastAsia="it-IT"/>
        </w:rPr>
        <w:t>progettodi</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ricercaPrin</w:t>
      </w:r>
      <w:proofErr w:type="spellEnd"/>
      <w:r w:rsidRPr="00E42171">
        <w:rPr>
          <w:rFonts w:ascii="Arial" w:eastAsia="Times New Roman" w:hAnsi="Arial" w:cs="Arial"/>
          <w:color w:val="1E1E1E"/>
          <w:sz w:val="23"/>
          <w:szCs w:val="23"/>
          <w:lang w:eastAsia="it-IT"/>
        </w:rPr>
        <w:t xml:space="preserve"> SPHERA, 2005</w:t>
      </w:r>
      <w:r w:rsidRPr="00E42171">
        <w:rPr>
          <w:rFonts w:ascii="Arial" w:eastAsia="Times New Roman" w:hAnsi="Arial" w:cs="Arial"/>
          <w:b/>
          <w:bCs/>
          <w:color w:val="1E1E1E"/>
          <w:sz w:val="23"/>
          <w:szCs w:val="23"/>
          <w:lang w:eastAsia="it-IT"/>
        </w:rPr>
        <w:t>)</w:t>
      </w:r>
      <w:r w:rsidRPr="00E42171">
        <w:rPr>
          <w:rFonts w:ascii="Arial" w:eastAsia="Times New Roman" w:hAnsi="Arial" w:cs="Arial"/>
          <w:color w:val="1E1E1E"/>
          <w:sz w:val="23"/>
          <w:szCs w:val="23"/>
          <w:lang w:eastAsia="it-IT"/>
        </w:rPr>
        <w:t>, ambedue vincitori di bandi competitivi.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5.     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dal 2008 al 2017, presidente della Commissione “Reti infrastrutturali” (già “Commissione Infrastrutture”) dell’Istituto Nazionale di Urbanistica. In tale veste è stato consulente del Ministero delle Infrastrutture e dei Trasporti e responsabile scientifico del progetto “Territori snodo” (2011).</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6.     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membro del Comitato Scientifico della Collana “Infrastrutture, Urbanistica e Paesaggio” della casa editrice </w:t>
      </w:r>
      <w:proofErr w:type="spellStart"/>
      <w:r w:rsidRPr="00E42171">
        <w:rPr>
          <w:rFonts w:ascii="Arial" w:eastAsia="Times New Roman" w:hAnsi="Arial" w:cs="Arial"/>
          <w:color w:val="1E1E1E"/>
          <w:sz w:val="23"/>
          <w:szCs w:val="23"/>
          <w:lang w:eastAsia="it-IT"/>
        </w:rPr>
        <w:t>Aracne</w:t>
      </w:r>
      <w:proofErr w:type="spellEnd"/>
      <w:r w:rsidRPr="00E42171">
        <w:rPr>
          <w:rFonts w:ascii="Arial" w:eastAsia="Times New Roman" w:hAnsi="Arial" w:cs="Arial"/>
          <w:color w:val="1E1E1E"/>
          <w:sz w:val="23"/>
          <w:szCs w:val="23"/>
          <w:lang w:eastAsia="it-IT"/>
        </w:rPr>
        <w:t xml:space="preserve"> di Roma.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7.     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valutatore ufficiale</w:t>
      </w:r>
      <w:r w:rsidRPr="00E42171">
        <w:rPr>
          <w:rFonts w:ascii="Arial" w:eastAsia="Times New Roman" w:hAnsi="Arial" w:cs="Arial"/>
          <w:color w:val="1E1E1E"/>
          <w:sz w:val="23"/>
          <w:szCs w:val="23"/>
          <w:lang w:eastAsia="it-IT"/>
        </w:rPr>
        <w:t> VQR e PRIN.</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8.      A seguito di valutazioni competitive, ha vinto e gestito </w:t>
      </w:r>
      <w:r w:rsidRPr="00E42171">
        <w:rPr>
          <w:rFonts w:ascii="Arial" w:eastAsia="Times New Roman" w:hAnsi="Arial" w:cs="Arial"/>
          <w:b/>
          <w:bCs/>
          <w:color w:val="1E1E1E"/>
          <w:sz w:val="23"/>
          <w:szCs w:val="23"/>
          <w:lang w:eastAsia="it-IT"/>
        </w:rPr>
        <w:t>tre assegni di ricerca</w:t>
      </w:r>
      <w:r w:rsidRPr="00E42171">
        <w:rPr>
          <w:rFonts w:ascii="Arial" w:eastAsia="Times New Roman" w:hAnsi="Arial" w:cs="Arial"/>
          <w:color w:val="1E1E1E"/>
          <w:sz w:val="23"/>
          <w:szCs w:val="23"/>
          <w:lang w:eastAsia="it-IT"/>
        </w:rPr>
        <w:t> presso l’Università di Udine.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9.      A novembre 2019, sul catalogo IRIS dell’Università di Udine (sistema informativo istituzionale della ricerca), </w:t>
      </w:r>
      <w:r w:rsidRPr="00E42171">
        <w:rPr>
          <w:rFonts w:ascii="Arial" w:eastAsia="Times New Roman" w:hAnsi="Arial" w:cs="Arial"/>
          <w:b/>
          <w:bCs/>
          <w:color w:val="1E1E1E"/>
          <w:sz w:val="23"/>
          <w:szCs w:val="23"/>
          <w:lang w:eastAsia="it-IT"/>
        </w:rPr>
        <w:t>ha registrato 190</w:t>
      </w:r>
      <w:r w:rsidRPr="00E42171">
        <w:rPr>
          <w:rFonts w:ascii="Arial" w:eastAsia="Times New Roman" w:hAnsi="Arial" w:cs="Arial"/>
          <w:color w:val="1E1E1E"/>
          <w:sz w:val="23"/>
          <w:szCs w:val="23"/>
          <w:lang w:eastAsia="it-IT"/>
        </w:rPr>
        <w:t> prodotti (pubblicazioni) di ricerca che testimoniano </w:t>
      </w:r>
      <w:r w:rsidRPr="00E42171">
        <w:rPr>
          <w:rFonts w:ascii="Arial" w:eastAsia="Times New Roman" w:hAnsi="Arial" w:cs="Arial"/>
          <w:b/>
          <w:bCs/>
          <w:color w:val="1E1E1E"/>
          <w:sz w:val="23"/>
          <w:szCs w:val="23"/>
          <w:lang w:eastAsia="it-IT"/>
        </w:rPr>
        <w:t>42 anni di attività di ricerca continuativa</w:t>
      </w:r>
      <w:r w:rsidRPr="00E42171">
        <w:rPr>
          <w:rFonts w:ascii="Arial" w:eastAsia="Times New Roman" w:hAnsi="Arial" w:cs="Arial"/>
          <w:color w:val="1E1E1E"/>
          <w:sz w:val="23"/>
          <w:szCs w:val="23"/>
          <w:lang w:eastAsia="it-IT"/>
        </w:rPr>
        <w:t xml:space="preserve">. Nell’Allegato B è riportato </w:t>
      </w:r>
      <w:proofErr w:type="spellStart"/>
      <w:r w:rsidRPr="00E42171">
        <w:rPr>
          <w:rFonts w:ascii="Arial" w:eastAsia="Times New Roman" w:hAnsi="Arial" w:cs="Arial"/>
          <w:color w:val="1E1E1E"/>
          <w:sz w:val="23"/>
          <w:szCs w:val="23"/>
          <w:lang w:eastAsia="it-IT"/>
        </w:rPr>
        <w:t>lelenco</w:t>
      </w:r>
      <w:proofErr w:type="spellEnd"/>
      <w:r w:rsidRPr="00E42171">
        <w:rPr>
          <w:rFonts w:ascii="Arial" w:eastAsia="Times New Roman" w:hAnsi="Arial" w:cs="Arial"/>
          <w:color w:val="1E1E1E"/>
          <w:sz w:val="23"/>
          <w:szCs w:val="23"/>
          <w:lang w:eastAsia="it-IT"/>
        </w:rPr>
        <w:t xml:space="preserve"> delle pubblicazioni dal 2000 al 2019.</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10.  Partecipa, dagli anni novanta, con propri contributi, ai Congressi annuali dell’</w:t>
      </w:r>
      <w:proofErr w:type="spellStart"/>
      <w:r w:rsidRPr="00E42171">
        <w:rPr>
          <w:rFonts w:ascii="Arial" w:eastAsia="Times New Roman" w:hAnsi="Arial" w:cs="Arial"/>
          <w:b/>
          <w:bCs/>
          <w:i/>
          <w:iCs/>
          <w:color w:val="1E1E1E"/>
          <w:sz w:val="23"/>
          <w:szCs w:val="23"/>
          <w:lang w:eastAsia="it-IT"/>
        </w:rPr>
        <w:t>A</w:t>
      </w:r>
      <w:r w:rsidRPr="00E42171">
        <w:rPr>
          <w:rFonts w:ascii="Arial" w:eastAsia="Times New Roman" w:hAnsi="Arial" w:cs="Arial"/>
          <w:i/>
          <w:iCs/>
          <w:color w:val="1E1E1E"/>
          <w:sz w:val="23"/>
          <w:szCs w:val="23"/>
          <w:lang w:eastAsia="it-IT"/>
        </w:rPr>
        <w:t>ssociation</w:t>
      </w:r>
      <w:proofErr w:type="spellEnd"/>
      <w:r w:rsidRPr="00E42171">
        <w:rPr>
          <w:rFonts w:ascii="Arial" w:eastAsia="Times New Roman" w:hAnsi="Arial" w:cs="Arial"/>
          <w:i/>
          <w:iCs/>
          <w:color w:val="1E1E1E"/>
          <w:sz w:val="23"/>
          <w:szCs w:val="23"/>
          <w:lang w:eastAsia="it-IT"/>
        </w:rPr>
        <w:t xml:space="preserve"> of </w:t>
      </w:r>
      <w:proofErr w:type="spellStart"/>
      <w:r w:rsidRPr="00E42171">
        <w:rPr>
          <w:rFonts w:ascii="Arial" w:eastAsia="Times New Roman" w:hAnsi="Arial" w:cs="Arial"/>
          <w:b/>
          <w:bCs/>
          <w:i/>
          <w:iCs/>
          <w:color w:val="1E1E1E"/>
          <w:sz w:val="23"/>
          <w:szCs w:val="23"/>
          <w:lang w:eastAsia="it-IT"/>
        </w:rPr>
        <w:t>E</w:t>
      </w:r>
      <w:r w:rsidRPr="00E42171">
        <w:rPr>
          <w:rFonts w:ascii="Arial" w:eastAsia="Times New Roman" w:hAnsi="Arial" w:cs="Arial"/>
          <w:i/>
          <w:iCs/>
          <w:color w:val="1E1E1E"/>
          <w:sz w:val="23"/>
          <w:szCs w:val="23"/>
          <w:lang w:eastAsia="it-IT"/>
        </w:rPr>
        <w:t>uropean</w:t>
      </w:r>
      <w:proofErr w:type="spellEnd"/>
      <w:r w:rsidRPr="00E42171">
        <w:rPr>
          <w:rFonts w:ascii="Arial" w:eastAsia="Times New Roman" w:hAnsi="Arial" w:cs="Arial"/>
          <w:i/>
          <w:iCs/>
          <w:color w:val="1E1E1E"/>
          <w:sz w:val="23"/>
          <w:szCs w:val="23"/>
          <w:lang w:eastAsia="it-IT"/>
        </w:rPr>
        <w:t> </w:t>
      </w:r>
      <w:r w:rsidRPr="00E42171">
        <w:rPr>
          <w:rFonts w:ascii="Arial" w:eastAsia="Times New Roman" w:hAnsi="Arial" w:cs="Arial"/>
          <w:b/>
          <w:bCs/>
          <w:i/>
          <w:iCs/>
          <w:color w:val="1E1E1E"/>
          <w:sz w:val="23"/>
          <w:szCs w:val="23"/>
          <w:lang w:eastAsia="it-IT"/>
        </w:rPr>
        <w:t>S</w:t>
      </w:r>
      <w:r w:rsidRPr="00E42171">
        <w:rPr>
          <w:rFonts w:ascii="Arial" w:eastAsia="Times New Roman" w:hAnsi="Arial" w:cs="Arial"/>
          <w:i/>
          <w:iCs/>
          <w:color w:val="1E1E1E"/>
          <w:sz w:val="23"/>
          <w:szCs w:val="23"/>
          <w:lang w:eastAsia="it-IT"/>
        </w:rPr>
        <w:t>chools </w:t>
      </w:r>
      <w:r w:rsidRPr="00E42171">
        <w:rPr>
          <w:rFonts w:ascii="Arial" w:eastAsia="Times New Roman" w:hAnsi="Arial" w:cs="Arial"/>
          <w:b/>
          <w:bCs/>
          <w:i/>
          <w:iCs/>
          <w:color w:val="1E1E1E"/>
          <w:sz w:val="23"/>
          <w:szCs w:val="23"/>
          <w:lang w:eastAsia="it-IT"/>
        </w:rPr>
        <w:t>o</w:t>
      </w:r>
      <w:r w:rsidRPr="00E42171">
        <w:rPr>
          <w:rFonts w:ascii="Arial" w:eastAsia="Times New Roman" w:hAnsi="Arial" w:cs="Arial"/>
          <w:i/>
          <w:iCs/>
          <w:color w:val="1E1E1E"/>
          <w:sz w:val="23"/>
          <w:szCs w:val="23"/>
          <w:lang w:eastAsia="it-IT"/>
        </w:rPr>
        <w:t>f </w:t>
      </w:r>
      <w:r w:rsidRPr="00E42171">
        <w:rPr>
          <w:rFonts w:ascii="Arial" w:eastAsia="Times New Roman" w:hAnsi="Arial" w:cs="Arial"/>
          <w:b/>
          <w:bCs/>
          <w:i/>
          <w:iCs/>
          <w:color w:val="1E1E1E"/>
          <w:sz w:val="23"/>
          <w:szCs w:val="23"/>
          <w:lang w:eastAsia="it-IT"/>
        </w:rPr>
        <w:t>P</w:t>
      </w:r>
      <w:r w:rsidRPr="00E42171">
        <w:rPr>
          <w:rFonts w:ascii="Arial" w:eastAsia="Times New Roman" w:hAnsi="Arial" w:cs="Arial"/>
          <w:i/>
          <w:iCs/>
          <w:color w:val="1E1E1E"/>
          <w:sz w:val="23"/>
          <w:szCs w:val="23"/>
          <w:lang w:eastAsia="it-IT"/>
        </w:rPr>
        <w:t>lanning</w:t>
      </w:r>
      <w:r w:rsidRPr="00E42171">
        <w:rPr>
          <w:rFonts w:ascii="Arial" w:eastAsia="Times New Roman" w:hAnsi="Arial" w:cs="Arial"/>
          <w:color w:val="1E1E1E"/>
          <w:sz w:val="23"/>
          <w:szCs w:val="23"/>
          <w:lang w:eastAsia="it-IT"/>
        </w:rPr>
        <w:t> (AESOP).</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Relatore e Chairman in numerose conferenze annuali di Associazioni scientifiche Internazionali e, in particolare: dell’</w:t>
      </w:r>
      <w:proofErr w:type="spellStart"/>
      <w:r w:rsidRPr="00E42171">
        <w:rPr>
          <w:rFonts w:ascii="Arial" w:eastAsia="Times New Roman" w:hAnsi="Arial" w:cs="Arial"/>
          <w:color w:val="1E1E1E"/>
          <w:sz w:val="23"/>
          <w:szCs w:val="23"/>
          <w:lang w:eastAsia="it-IT"/>
        </w:rPr>
        <w:t>Association</w:t>
      </w:r>
      <w:proofErr w:type="spellEnd"/>
      <w:r w:rsidRPr="00E42171">
        <w:rPr>
          <w:rFonts w:ascii="Arial" w:eastAsia="Times New Roman" w:hAnsi="Arial" w:cs="Arial"/>
          <w:color w:val="1E1E1E"/>
          <w:sz w:val="23"/>
          <w:szCs w:val="23"/>
          <w:lang w:eastAsia="it-IT"/>
        </w:rPr>
        <w:t xml:space="preserve"> of </w:t>
      </w:r>
      <w:proofErr w:type="spellStart"/>
      <w:r w:rsidRPr="00E42171">
        <w:rPr>
          <w:rFonts w:ascii="Arial" w:eastAsia="Times New Roman" w:hAnsi="Arial" w:cs="Arial"/>
          <w:color w:val="1E1E1E"/>
          <w:sz w:val="23"/>
          <w:szCs w:val="23"/>
          <w:lang w:eastAsia="it-IT"/>
        </w:rPr>
        <w:t>European</w:t>
      </w:r>
      <w:proofErr w:type="spellEnd"/>
      <w:r w:rsidRPr="00E42171">
        <w:rPr>
          <w:rFonts w:ascii="Arial" w:eastAsia="Times New Roman" w:hAnsi="Arial" w:cs="Arial"/>
          <w:color w:val="1E1E1E"/>
          <w:sz w:val="23"/>
          <w:szCs w:val="23"/>
          <w:lang w:eastAsia="it-IT"/>
        </w:rPr>
        <w:t xml:space="preserve"> Schools of Planning (AESOP) e della </w:t>
      </w:r>
      <w:proofErr w:type="spellStart"/>
      <w:r w:rsidRPr="00E42171">
        <w:rPr>
          <w:rFonts w:ascii="Arial" w:eastAsia="Times New Roman" w:hAnsi="Arial" w:cs="Arial"/>
          <w:color w:val="1E1E1E"/>
          <w:sz w:val="23"/>
          <w:szCs w:val="23"/>
          <w:lang w:eastAsia="it-IT"/>
        </w:rPr>
        <w:t>European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Regional</w:t>
      </w:r>
      <w:proofErr w:type="spellEnd"/>
      <w:r w:rsidRPr="00E42171">
        <w:rPr>
          <w:rFonts w:ascii="Arial" w:eastAsia="Times New Roman" w:hAnsi="Arial" w:cs="Arial"/>
          <w:color w:val="1E1E1E"/>
          <w:sz w:val="23"/>
          <w:szCs w:val="23"/>
          <w:lang w:eastAsia="it-IT"/>
        </w:rPr>
        <w:t xml:space="preserve"> Science </w:t>
      </w:r>
      <w:proofErr w:type="spellStart"/>
      <w:r w:rsidRPr="00E42171">
        <w:rPr>
          <w:rFonts w:ascii="Arial" w:eastAsia="Times New Roman" w:hAnsi="Arial" w:cs="Arial"/>
          <w:color w:val="1E1E1E"/>
          <w:sz w:val="23"/>
          <w:szCs w:val="23"/>
          <w:lang w:eastAsia="it-IT"/>
        </w:rPr>
        <w:t>Association</w:t>
      </w:r>
      <w:proofErr w:type="spellEnd"/>
      <w:r w:rsidRPr="00E42171">
        <w:rPr>
          <w:rFonts w:ascii="Arial" w:eastAsia="Times New Roman" w:hAnsi="Arial" w:cs="Arial"/>
          <w:color w:val="1E1E1E"/>
          <w:sz w:val="23"/>
          <w:szCs w:val="23"/>
          <w:lang w:eastAsia="it-IT"/>
        </w:rPr>
        <w:t xml:space="preserve"> (ERSA). Si riportano di seguito le principali presenze internazionali negli ultimi 20 anni.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1.       1997. Rome</w:t>
      </w:r>
      <w:r w:rsidRPr="00E42171">
        <w:rPr>
          <w:rFonts w:ascii="Arial" w:eastAsia="Times New Roman" w:hAnsi="Arial" w:cs="Arial"/>
          <w:color w:val="1E1E1E"/>
          <w:sz w:val="23"/>
          <w:szCs w:val="23"/>
          <w:lang w:eastAsia="it-IT"/>
        </w:rPr>
        <w:t xml:space="preserve">, 26-29 August. 38th </w:t>
      </w:r>
      <w:proofErr w:type="spellStart"/>
      <w:r w:rsidRPr="00E42171">
        <w:rPr>
          <w:rFonts w:ascii="Arial" w:eastAsia="Times New Roman" w:hAnsi="Arial" w:cs="Arial"/>
          <w:color w:val="1E1E1E"/>
          <w:sz w:val="23"/>
          <w:szCs w:val="23"/>
          <w:lang w:eastAsia="it-IT"/>
        </w:rPr>
        <w:t>European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of the </w:t>
      </w:r>
      <w:proofErr w:type="spellStart"/>
      <w:r w:rsidRPr="00E42171">
        <w:rPr>
          <w:rFonts w:ascii="Arial" w:eastAsia="Times New Roman" w:hAnsi="Arial" w:cs="Arial"/>
          <w:color w:val="1E1E1E"/>
          <w:sz w:val="23"/>
          <w:szCs w:val="23"/>
          <w:lang w:eastAsia="it-IT"/>
        </w:rPr>
        <w:t>Regional</w:t>
      </w:r>
      <w:proofErr w:type="spellEnd"/>
      <w:r w:rsidRPr="00E42171">
        <w:rPr>
          <w:rFonts w:ascii="Arial" w:eastAsia="Times New Roman" w:hAnsi="Arial" w:cs="Arial"/>
          <w:color w:val="1E1E1E"/>
          <w:sz w:val="23"/>
          <w:szCs w:val="23"/>
          <w:lang w:eastAsia="it-IT"/>
        </w:rPr>
        <w:t xml:space="preserve"> Science </w:t>
      </w:r>
      <w:proofErr w:type="spellStart"/>
      <w:r w:rsidRPr="00E42171">
        <w:rPr>
          <w:rFonts w:ascii="Arial" w:eastAsia="Times New Roman" w:hAnsi="Arial" w:cs="Arial"/>
          <w:color w:val="1E1E1E"/>
          <w:sz w:val="23"/>
          <w:szCs w:val="23"/>
          <w:lang w:eastAsia="it-IT"/>
        </w:rPr>
        <w:t>Association</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 xml:space="preserve">“The </w:t>
      </w:r>
      <w:proofErr w:type="spellStart"/>
      <w:r w:rsidRPr="00E42171">
        <w:rPr>
          <w:rFonts w:ascii="Arial" w:eastAsia="Times New Roman" w:hAnsi="Arial" w:cs="Arial"/>
          <w:b/>
          <w:bCs/>
          <w:i/>
          <w:iCs/>
          <w:color w:val="1E1E1E"/>
          <w:sz w:val="23"/>
          <w:szCs w:val="23"/>
          <w:lang w:eastAsia="it-IT"/>
        </w:rPr>
        <w:t>search</w:t>
      </w:r>
      <w:proofErr w:type="spellEnd"/>
      <w:r w:rsidRPr="00E42171">
        <w:rPr>
          <w:rFonts w:ascii="Arial" w:eastAsia="Times New Roman" w:hAnsi="Arial" w:cs="Arial"/>
          <w:b/>
          <w:bCs/>
          <w:i/>
          <w:iCs/>
          <w:color w:val="1E1E1E"/>
          <w:sz w:val="23"/>
          <w:szCs w:val="23"/>
          <w:lang w:eastAsia="it-IT"/>
        </w:rPr>
        <w:t xml:space="preserve"> for </w:t>
      </w:r>
      <w:proofErr w:type="spellStart"/>
      <w:r w:rsidRPr="00E42171">
        <w:rPr>
          <w:rFonts w:ascii="Arial" w:eastAsia="Times New Roman" w:hAnsi="Arial" w:cs="Arial"/>
          <w:b/>
          <w:bCs/>
          <w:i/>
          <w:iCs/>
          <w:color w:val="1E1E1E"/>
          <w:sz w:val="23"/>
          <w:szCs w:val="23"/>
          <w:lang w:eastAsia="it-IT"/>
        </w:rPr>
        <w:t>autonomous</w:t>
      </w:r>
      <w:proofErr w:type="spellEnd"/>
      <w:r w:rsidRPr="00E42171">
        <w:rPr>
          <w:rFonts w:ascii="Arial" w:eastAsia="Times New Roman" w:hAnsi="Arial" w:cs="Arial"/>
          <w:b/>
          <w:bCs/>
          <w:i/>
          <w:iCs/>
          <w:color w:val="1E1E1E"/>
          <w:sz w:val="23"/>
          <w:szCs w:val="23"/>
          <w:lang w:eastAsia="it-IT"/>
        </w:rPr>
        <w:t xml:space="preserve"> ways of </w:t>
      </w:r>
      <w:proofErr w:type="spellStart"/>
      <w:r w:rsidRPr="00E42171">
        <w:rPr>
          <w:rFonts w:ascii="Arial" w:eastAsia="Times New Roman" w:hAnsi="Arial" w:cs="Arial"/>
          <w:b/>
          <w:bCs/>
          <w:i/>
          <w:iCs/>
          <w:color w:val="1E1E1E"/>
          <w:sz w:val="23"/>
          <w:szCs w:val="23"/>
          <w:lang w:eastAsia="it-IT"/>
        </w:rPr>
        <w:t>local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development</w:t>
      </w:r>
      <w:proofErr w:type="spellEnd"/>
      <w:r w:rsidRPr="00E42171">
        <w:rPr>
          <w:rFonts w:ascii="Arial" w:eastAsia="Times New Roman" w:hAnsi="Arial" w:cs="Arial"/>
          <w:b/>
          <w:bCs/>
          <w:i/>
          <w:iCs/>
          <w:color w:val="1E1E1E"/>
          <w:sz w:val="23"/>
          <w:szCs w:val="23"/>
          <w:lang w:eastAsia="it-IT"/>
        </w:rPr>
        <w:t>”</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xml:space="preserve">2.       1999.  </w:t>
      </w:r>
      <w:proofErr w:type="spellStart"/>
      <w:r w:rsidRPr="00E42171">
        <w:rPr>
          <w:rFonts w:ascii="Arial" w:eastAsia="Times New Roman" w:hAnsi="Arial" w:cs="Arial"/>
          <w:b/>
          <w:bCs/>
          <w:color w:val="1E1E1E"/>
          <w:sz w:val="23"/>
          <w:szCs w:val="23"/>
          <w:lang w:eastAsia="it-IT"/>
        </w:rPr>
        <w:t>Dublin</w:t>
      </w:r>
      <w:proofErr w:type="spellEnd"/>
      <w:r w:rsidRPr="00E42171">
        <w:rPr>
          <w:rFonts w:ascii="Arial" w:eastAsia="Times New Roman" w:hAnsi="Arial" w:cs="Arial"/>
          <w:color w:val="1E1E1E"/>
          <w:sz w:val="23"/>
          <w:szCs w:val="23"/>
          <w:lang w:eastAsia="it-IT"/>
        </w:rPr>
        <w:t xml:space="preserve">, August, 39th </w:t>
      </w:r>
      <w:proofErr w:type="spellStart"/>
      <w:r w:rsidRPr="00E42171">
        <w:rPr>
          <w:rFonts w:ascii="Arial" w:eastAsia="Times New Roman" w:hAnsi="Arial" w:cs="Arial"/>
          <w:color w:val="1E1E1E"/>
          <w:sz w:val="23"/>
          <w:szCs w:val="23"/>
          <w:lang w:eastAsia="it-IT"/>
        </w:rPr>
        <w:t>European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of the </w:t>
      </w:r>
      <w:proofErr w:type="spellStart"/>
      <w:r w:rsidRPr="00E42171">
        <w:rPr>
          <w:rFonts w:ascii="Arial" w:eastAsia="Times New Roman" w:hAnsi="Arial" w:cs="Arial"/>
          <w:color w:val="1E1E1E"/>
          <w:sz w:val="23"/>
          <w:szCs w:val="23"/>
          <w:lang w:eastAsia="it-IT"/>
        </w:rPr>
        <w:t>Regional</w:t>
      </w:r>
      <w:proofErr w:type="spellEnd"/>
      <w:r w:rsidRPr="00E42171">
        <w:rPr>
          <w:rFonts w:ascii="Arial" w:eastAsia="Times New Roman" w:hAnsi="Arial" w:cs="Arial"/>
          <w:color w:val="1E1E1E"/>
          <w:sz w:val="23"/>
          <w:szCs w:val="23"/>
          <w:lang w:eastAsia="it-IT"/>
        </w:rPr>
        <w:t xml:space="preserve"> Science </w:t>
      </w:r>
      <w:proofErr w:type="spellStart"/>
      <w:r w:rsidRPr="00E42171">
        <w:rPr>
          <w:rFonts w:ascii="Arial" w:eastAsia="Times New Roman" w:hAnsi="Arial" w:cs="Arial"/>
          <w:color w:val="1E1E1E"/>
          <w:sz w:val="23"/>
          <w:szCs w:val="23"/>
          <w:lang w:eastAsia="it-IT"/>
        </w:rPr>
        <w:t>Association</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 xml:space="preserve">“Planning and </w:t>
      </w:r>
      <w:proofErr w:type="spellStart"/>
      <w:r w:rsidRPr="00E42171">
        <w:rPr>
          <w:rFonts w:ascii="Arial" w:eastAsia="Times New Roman" w:hAnsi="Arial" w:cs="Arial"/>
          <w:b/>
          <w:bCs/>
          <w:i/>
          <w:iCs/>
          <w:color w:val="1E1E1E"/>
          <w:sz w:val="23"/>
          <w:szCs w:val="23"/>
          <w:lang w:eastAsia="it-IT"/>
        </w:rPr>
        <w:t>territorial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autopoietical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systems</w:t>
      </w:r>
      <w:proofErr w:type="spellEnd"/>
      <w:r w:rsidRPr="00E42171">
        <w:rPr>
          <w:rFonts w:ascii="Arial" w:eastAsia="Times New Roman" w:hAnsi="Arial" w:cs="Arial"/>
          <w:b/>
          <w:bCs/>
          <w:i/>
          <w:iCs/>
          <w:color w:val="1E1E1E"/>
          <w:sz w:val="23"/>
          <w:szCs w:val="23"/>
          <w:lang w:eastAsia="it-IT"/>
        </w:rPr>
        <w:t>”</w:t>
      </w:r>
      <w:r w:rsidRPr="00E42171">
        <w:rPr>
          <w:rFonts w:ascii="Arial" w:eastAsia="Times New Roman" w:hAnsi="Arial" w:cs="Arial"/>
          <w:i/>
          <w:iCs/>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xml:space="preserve">3.       2002. </w:t>
      </w:r>
      <w:proofErr w:type="spellStart"/>
      <w:r w:rsidRPr="00E42171">
        <w:rPr>
          <w:rFonts w:ascii="Arial" w:eastAsia="Times New Roman" w:hAnsi="Arial" w:cs="Arial"/>
          <w:b/>
          <w:bCs/>
          <w:color w:val="1E1E1E"/>
          <w:sz w:val="23"/>
          <w:szCs w:val="23"/>
          <w:lang w:eastAsia="it-IT"/>
        </w:rPr>
        <w:t>Volos</w:t>
      </w:r>
      <w:proofErr w:type="spellEnd"/>
      <w:r w:rsidRPr="00E42171">
        <w:rPr>
          <w:rFonts w:ascii="Arial" w:eastAsia="Times New Roman" w:hAnsi="Arial" w:cs="Arial"/>
          <w:color w:val="1E1E1E"/>
          <w:sz w:val="23"/>
          <w:szCs w:val="23"/>
          <w:lang w:eastAsia="it-IT"/>
        </w:rPr>
        <w:t xml:space="preserve">, 08-15 </w:t>
      </w:r>
      <w:proofErr w:type="spellStart"/>
      <w:r w:rsidRPr="00E42171">
        <w:rPr>
          <w:rFonts w:ascii="Arial" w:eastAsia="Times New Roman" w:hAnsi="Arial" w:cs="Arial"/>
          <w:color w:val="1E1E1E"/>
          <w:sz w:val="23"/>
          <w:szCs w:val="23"/>
          <w:lang w:eastAsia="it-IT"/>
        </w:rPr>
        <w:t>July</w:t>
      </w:r>
      <w:proofErr w:type="spellEnd"/>
      <w:r w:rsidRPr="00E42171">
        <w:rPr>
          <w:rFonts w:ascii="Arial" w:eastAsia="Times New Roman" w:hAnsi="Arial" w:cs="Arial"/>
          <w:color w:val="1E1E1E"/>
          <w:sz w:val="23"/>
          <w:szCs w:val="23"/>
          <w:lang w:eastAsia="it-IT"/>
        </w:rPr>
        <w:t xml:space="preserve">. AESOP XVII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proofErr w:type="gramStart"/>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International</w:t>
      </w:r>
      <w:proofErr w:type="gram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Borders</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Shared</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Problems</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lessons</w:t>
      </w:r>
      <w:proofErr w:type="spellEnd"/>
      <w:r w:rsidRPr="00E42171">
        <w:rPr>
          <w:rFonts w:ascii="Arial" w:eastAsia="Times New Roman" w:hAnsi="Arial" w:cs="Arial"/>
          <w:b/>
          <w:bCs/>
          <w:i/>
          <w:iCs/>
          <w:color w:val="1E1E1E"/>
          <w:sz w:val="23"/>
          <w:szCs w:val="23"/>
          <w:lang w:eastAsia="it-IT"/>
        </w:rPr>
        <w:t xml:space="preserve"> from the </w:t>
      </w:r>
      <w:proofErr w:type="spellStart"/>
      <w:r w:rsidRPr="00E42171">
        <w:rPr>
          <w:rFonts w:ascii="Arial" w:eastAsia="Times New Roman" w:hAnsi="Arial" w:cs="Arial"/>
          <w:b/>
          <w:bCs/>
          <w:i/>
          <w:iCs/>
          <w:color w:val="1E1E1E"/>
          <w:sz w:val="23"/>
          <w:szCs w:val="23"/>
          <w:lang w:eastAsia="it-IT"/>
        </w:rPr>
        <w:t>structural</w:t>
      </w:r>
      <w:proofErr w:type="spellEnd"/>
      <w:r w:rsidRPr="00E42171">
        <w:rPr>
          <w:rFonts w:ascii="Arial" w:eastAsia="Times New Roman" w:hAnsi="Arial" w:cs="Arial"/>
          <w:b/>
          <w:bCs/>
          <w:i/>
          <w:iCs/>
          <w:color w:val="1E1E1E"/>
          <w:sz w:val="23"/>
          <w:szCs w:val="23"/>
          <w:lang w:eastAsia="it-IT"/>
        </w:rPr>
        <w:t xml:space="preserve"> funds </w:t>
      </w:r>
      <w:proofErr w:type="spellStart"/>
      <w:r w:rsidRPr="00E42171">
        <w:rPr>
          <w:rFonts w:ascii="Arial" w:eastAsia="Times New Roman" w:hAnsi="Arial" w:cs="Arial"/>
          <w:b/>
          <w:bCs/>
          <w:i/>
          <w:iCs/>
          <w:color w:val="1E1E1E"/>
          <w:sz w:val="23"/>
          <w:szCs w:val="23"/>
          <w:lang w:eastAsia="it-IT"/>
        </w:rPr>
        <w:t>implementation</w:t>
      </w:r>
      <w:proofErr w:type="spellEnd"/>
      <w:r w:rsidRPr="00E42171">
        <w:rPr>
          <w:rFonts w:ascii="Arial" w:eastAsia="Times New Roman" w:hAnsi="Arial" w:cs="Arial"/>
          <w:b/>
          <w:bCs/>
          <w:i/>
          <w:iCs/>
          <w:color w:val="1E1E1E"/>
          <w:sz w:val="23"/>
          <w:szCs w:val="23"/>
          <w:lang w:eastAsia="it-IT"/>
        </w:rPr>
        <w:t xml:space="preserve"> in the </w:t>
      </w:r>
      <w:proofErr w:type="spellStart"/>
      <w:r w:rsidRPr="00E42171">
        <w:rPr>
          <w:rFonts w:ascii="Arial" w:eastAsia="Times New Roman" w:hAnsi="Arial" w:cs="Arial"/>
          <w:b/>
          <w:bCs/>
          <w:i/>
          <w:iCs/>
          <w:color w:val="1E1E1E"/>
          <w:sz w:val="23"/>
          <w:szCs w:val="23"/>
          <w:lang w:eastAsia="it-IT"/>
        </w:rPr>
        <w:t>Eastern</w:t>
      </w:r>
      <w:proofErr w:type="spellEnd"/>
      <w:r w:rsidRPr="00E42171">
        <w:rPr>
          <w:rFonts w:ascii="Arial" w:eastAsia="Times New Roman" w:hAnsi="Arial" w:cs="Arial"/>
          <w:b/>
          <w:bCs/>
          <w:i/>
          <w:iCs/>
          <w:color w:val="1E1E1E"/>
          <w:sz w:val="23"/>
          <w:szCs w:val="23"/>
          <w:lang w:eastAsia="it-IT"/>
        </w:rPr>
        <w:t xml:space="preserve"> Alpine area</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4.       </w:t>
      </w:r>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2003. Barcellona</w:t>
      </w:r>
      <w:r w:rsidRPr="00E42171">
        <w:rPr>
          <w:rFonts w:ascii="Arial" w:eastAsia="Times New Roman" w:hAnsi="Arial" w:cs="Arial"/>
          <w:color w:val="1E1E1E"/>
          <w:sz w:val="23"/>
          <w:szCs w:val="23"/>
          <w:lang w:eastAsia="it-IT"/>
        </w:rPr>
        <w:t xml:space="preserve">, 10-12 April, </w:t>
      </w:r>
      <w:proofErr w:type="spellStart"/>
      <w:r w:rsidRPr="00E42171">
        <w:rPr>
          <w:rFonts w:ascii="Arial" w:eastAsia="Times New Roman" w:hAnsi="Arial" w:cs="Arial"/>
          <w:color w:val="1E1E1E"/>
          <w:sz w:val="23"/>
          <w:szCs w:val="23"/>
          <w:lang w:eastAsia="it-IT"/>
        </w:rPr>
        <w:t>Ceu-Ectp</w:t>
      </w:r>
      <w:proofErr w:type="spellEnd"/>
      <w:r w:rsidRPr="00E42171">
        <w:rPr>
          <w:rFonts w:ascii="Arial" w:eastAsia="Times New Roman" w:hAnsi="Arial" w:cs="Arial"/>
          <w:color w:val="1E1E1E"/>
          <w:sz w:val="23"/>
          <w:szCs w:val="23"/>
          <w:lang w:eastAsia="it-IT"/>
        </w:rPr>
        <w:t xml:space="preserve"> VIII </w:t>
      </w:r>
      <w:proofErr w:type="spellStart"/>
      <w:r w:rsidRPr="00E42171">
        <w:rPr>
          <w:rFonts w:ascii="Arial" w:eastAsia="Times New Roman" w:hAnsi="Arial" w:cs="Arial"/>
          <w:color w:val="1E1E1E"/>
          <w:sz w:val="23"/>
          <w:szCs w:val="23"/>
          <w:lang w:eastAsia="it-IT"/>
        </w:rPr>
        <w:t>Biennial</w:t>
      </w:r>
      <w:proofErr w:type="spellEnd"/>
      <w:r w:rsidRPr="00E42171">
        <w:rPr>
          <w:rFonts w:ascii="Arial" w:eastAsia="Times New Roman" w:hAnsi="Arial" w:cs="Arial"/>
          <w:color w:val="1E1E1E"/>
          <w:sz w:val="23"/>
          <w:szCs w:val="23"/>
          <w:lang w:eastAsia="it-IT"/>
        </w:rPr>
        <w:t xml:space="preserve"> of Town and </w:t>
      </w:r>
      <w:proofErr w:type="spellStart"/>
      <w:r w:rsidRPr="00E42171">
        <w:rPr>
          <w:rFonts w:ascii="Arial" w:eastAsia="Times New Roman" w:hAnsi="Arial" w:cs="Arial"/>
          <w:color w:val="1E1E1E"/>
          <w:sz w:val="23"/>
          <w:szCs w:val="23"/>
          <w:lang w:eastAsia="it-IT"/>
        </w:rPr>
        <w:t>town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planners</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 xml:space="preserve">“Networking </w:t>
      </w:r>
      <w:proofErr w:type="spellStart"/>
      <w:r w:rsidRPr="00E42171">
        <w:rPr>
          <w:rFonts w:ascii="Arial" w:eastAsia="Times New Roman" w:hAnsi="Arial" w:cs="Arial"/>
          <w:b/>
          <w:bCs/>
          <w:i/>
          <w:iCs/>
          <w:color w:val="1E1E1E"/>
          <w:sz w:val="23"/>
          <w:szCs w:val="23"/>
          <w:lang w:eastAsia="it-IT"/>
        </w:rPr>
        <w:t>places</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rooting</w:t>
      </w:r>
      <w:proofErr w:type="spellEnd"/>
      <w:r w:rsidRPr="00E42171">
        <w:rPr>
          <w:rFonts w:ascii="Arial" w:eastAsia="Times New Roman" w:hAnsi="Arial" w:cs="Arial"/>
          <w:b/>
          <w:bCs/>
          <w:i/>
          <w:iCs/>
          <w:color w:val="1E1E1E"/>
          <w:sz w:val="23"/>
          <w:szCs w:val="23"/>
          <w:lang w:eastAsia="it-IT"/>
        </w:rPr>
        <w:t xml:space="preserve"> networks”</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xml:space="preserve">5.       2003. </w:t>
      </w:r>
      <w:proofErr w:type="spellStart"/>
      <w:r w:rsidRPr="00E42171">
        <w:rPr>
          <w:rFonts w:ascii="Arial" w:eastAsia="Times New Roman" w:hAnsi="Arial" w:cs="Arial"/>
          <w:b/>
          <w:bCs/>
          <w:color w:val="1E1E1E"/>
          <w:sz w:val="23"/>
          <w:szCs w:val="23"/>
          <w:lang w:eastAsia="it-IT"/>
        </w:rPr>
        <w:t>Elsinky</w:t>
      </w:r>
      <w:proofErr w:type="spellEnd"/>
      <w:r w:rsidRPr="00E42171">
        <w:rPr>
          <w:rFonts w:ascii="Arial" w:eastAsia="Times New Roman" w:hAnsi="Arial" w:cs="Arial"/>
          <w:b/>
          <w:bCs/>
          <w:color w:val="1E1E1E"/>
          <w:sz w:val="23"/>
          <w:szCs w:val="23"/>
          <w:lang w:eastAsia="it-IT"/>
        </w:rPr>
        <w:t>,</w:t>
      </w:r>
      <w:r w:rsidRPr="00E42171">
        <w:rPr>
          <w:rFonts w:ascii="Arial" w:eastAsia="Times New Roman" w:hAnsi="Arial" w:cs="Arial"/>
          <w:color w:val="1E1E1E"/>
          <w:sz w:val="23"/>
          <w:szCs w:val="23"/>
          <w:lang w:eastAsia="it-IT"/>
        </w:rPr>
        <w:t xml:space="preserve"> 27-30 August. 43rd </w:t>
      </w:r>
      <w:proofErr w:type="spellStart"/>
      <w:r w:rsidRPr="00E42171">
        <w:rPr>
          <w:rFonts w:ascii="Arial" w:eastAsia="Times New Roman" w:hAnsi="Arial" w:cs="Arial"/>
          <w:color w:val="1E1E1E"/>
          <w:sz w:val="23"/>
          <w:szCs w:val="23"/>
          <w:lang w:eastAsia="it-IT"/>
        </w:rPr>
        <w:t>European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of the </w:t>
      </w:r>
      <w:proofErr w:type="spellStart"/>
      <w:r w:rsidRPr="00E42171">
        <w:rPr>
          <w:rFonts w:ascii="Arial" w:eastAsia="Times New Roman" w:hAnsi="Arial" w:cs="Arial"/>
          <w:color w:val="1E1E1E"/>
          <w:sz w:val="23"/>
          <w:szCs w:val="23"/>
          <w:lang w:eastAsia="it-IT"/>
        </w:rPr>
        <w:t>Regional</w:t>
      </w:r>
      <w:proofErr w:type="spellEnd"/>
      <w:r w:rsidRPr="00E42171">
        <w:rPr>
          <w:rFonts w:ascii="Arial" w:eastAsia="Times New Roman" w:hAnsi="Arial" w:cs="Arial"/>
          <w:color w:val="1E1E1E"/>
          <w:sz w:val="23"/>
          <w:szCs w:val="23"/>
          <w:lang w:eastAsia="it-IT"/>
        </w:rPr>
        <w:t xml:space="preserve"> Science </w:t>
      </w:r>
      <w:proofErr w:type="spellStart"/>
      <w:r w:rsidRPr="00E42171">
        <w:rPr>
          <w:rFonts w:ascii="Arial" w:eastAsia="Times New Roman" w:hAnsi="Arial" w:cs="Arial"/>
          <w:color w:val="1E1E1E"/>
          <w:sz w:val="23"/>
          <w:szCs w:val="23"/>
          <w:lang w:eastAsia="it-IT"/>
        </w:rPr>
        <w:t>Association</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 xml:space="preserve">“A Strategic Planning System: </w:t>
      </w:r>
      <w:proofErr w:type="spellStart"/>
      <w:r w:rsidRPr="00E42171">
        <w:rPr>
          <w:rFonts w:ascii="Arial" w:eastAsia="Times New Roman" w:hAnsi="Arial" w:cs="Arial"/>
          <w:b/>
          <w:bCs/>
          <w:i/>
          <w:iCs/>
          <w:color w:val="1E1E1E"/>
          <w:sz w:val="23"/>
          <w:szCs w:val="23"/>
          <w:lang w:eastAsia="it-IT"/>
        </w:rPr>
        <w:t>Between</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Places</w:t>
      </w:r>
      <w:proofErr w:type="spellEnd"/>
      <w:r w:rsidRPr="00E42171">
        <w:rPr>
          <w:rFonts w:ascii="Arial" w:eastAsia="Times New Roman" w:hAnsi="Arial" w:cs="Arial"/>
          <w:b/>
          <w:bCs/>
          <w:i/>
          <w:iCs/>
          <w:color w:val="1E1E1E"/>
          <w:sz w:val="23"/>
          <w:szCs w:val="23"/>
          <w:lang w:eastAsia="it-IT"/>
        </w:rPr>
        <w:t xml:space="preserve"> and Networks”</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6.       </w:t>
      </w:r>
      <w:r w:rsidRPr="00E42171">
        <w:rPr>
          <w:rFonts w:ascii="Arial" w:eastAsia="Times New Roman" w:hAnsi="Arial" w:cs="Arial"/>
          <w:b/>
          <w:bCs/>
          <w:color w:val="1E1E1E"/>
          <w:sz w:val="23"/>
          <w:szCs w:val="23"/>
          <w:lang w:eastAsia="it-IT"/>
        </w:rPr>
        <w:t xml:space="preserve">2003. </w:t>
      </w:r>
      <w:proofErr w:type="spellStart"/>
      <w:r w:rsidRPr="00E42171">
        <w:rPr>
          <w:rFonts w:ascii="Arial" w:eastAsia="Times New Roman" w:hAnsi="Arial" w:cs="Arial"/>
          <w:b/>
          <w:bCs/>
          <w:color w:val="1E1E1E"/>
          <w:sz w:val="23"/>
          <w:szCs w:val="23"/>
          <w:lang w:eastAsia="it-IT"/>
        </w:rPr>
        <w:t>Leuven</w:t>
      </w:r>
      <w:proofErr w:type="spellEnd"/>
      <w:r w:rsidRPr="00E42171">
        <w:rPr>
          <w:rFonts w:ascii="Arial" w:eastAsia="Times New Roman" w:hAnsi="Arial" w:cs="Arial"/>
          <w:b/>
          <w:bCs/>
          <w:color w:val="1E1E1E"/>
          <w:sz w:val="23"/>
          <w:szCs w:val="23"/>
          <w:lang w:eastAsia="it-IT"/>
        </w:rPr>
        <w:t>,</w:t>
      </w:r>
      <w:r w:rsidRPr="00E42171">
        <w:rPr>
          <w:rFonts w:ascii="Arial" w:eastAsia="Times New Roman" w:hAnsi="Arial" w:cs="Arial"/>
          <w:color w:val="1E1E1E"/>
          <w:sz w:val="23"/>
          <w:szCs w:val="23"/>
          <w:lang w:eastAsia="it-IT"/>
        </w:rPr>
        <w:t xml:space="preserve"> 8-12 </w:t>
      </w:r>
      <w:proofErr w:type="spellStart"/>
      <w:r w:rsidRPr="00E42171">
        <w:rPr>
          <w:rFonts w:ascii="Arial" w:eastAsia="Times New Roman" w:hAnsi="Arial" w:cs="Arial"/>
          <w:color w:val="1E1E1E"/>
          <w:sz w:val="23"/>
          <w:szCs w:val="23"/>
          <w:lang w:eastAsia="it-IT"/>
        </w:rPr>
        <w:t>July</w:t>
      </w:r>
      <w:proofErr w:type="spellEnd"/>
      <w:r w:rsidRPr="00E42171">
        <w:rPr>
          <w:rFonts w:ascii="Arial" w:eastAsia="Times New Roman" w:hAnsi="Arial" w:cs="Arial"/>
          <w:color w:val="1E1E1E"/>
          <w:sz w:val="23"/>
          <w:szCs w:val="23"/>
          <w:lang w:eastAsia="it-IT"/>
        </w:rPr>
        <w:t>.  3</w:t>
      </w:r>
      <w:proofErr w:type="gramStart"/>
      <w:r w:rsidRPr="00E42171">
        <w:rPr>
          <w:rFonts w:ascii="Arial" w:eastAsia="Times New Roman" w:hAnsi="Arial" w:cs="Arial"/>
          <w:color w:val="1E1E1E"/>
          <w:sz w:val="23"/>
          <w:szCs w:val="23"/>
          <w:lang w:eastAsia="it-IT"/>
        </w:rPr>
        <w:t>rd  Joint</w:t>
      </w:r>
      <w:proofErr w:type="gram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ACSP-AESOP.  Title of the </w:t>
      </w:r>
      <w:proofErr w:type="spellStart"/>
      <w:proofErr w:type="gram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proofErr w:type="spellStart"/>
      <w:proofErr w:type="gramEnd"/>
      <w:r w:rsidRPr="00E42171">
        <w:rPr>
          <w:rFonts w:ascii="Arial" w:eastAsia="Times New Roman" w:hAnsi="Arial" w:cs="Arial"/>
          <w:b/>
          <w:bCs/>
          <w:i/>
          <w:iCs/>
          <w:color w:val="1E1E1E"/>
          <w:sz w:val="23"/>
          <w:szCs w:val="23"/>
          <w:lang w:eastAsia="it-IT"/>
        </w:rPr>
        <w:t>Regional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Strategies</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between</w:t>
      </w:r>
      <w:proofErr w:type="spellEnd"/>
      <w:r w:rsidRPr="00E42171">
        <w:rPr>
          <w:rFonts w:ascii="Arial" w:eastAsia="Times New Roman" w:hAnsi="Arial" w:cs="Arial"/>
          <w:b/>
          <w:bCs/>
          <w:i/>
          <w:iCs/>
          <w:color w:val="1E1E1E"/>
          <w:sz w:val="23"/>
          <w:szCs w:val="23"/>
          <w:lang w:eastAsia="it-IT"/>
        </w:rPr>
        <w:t xml:space="preserve"> Networks and </w:t>
      </w:r>
      <w:proofErr w:type="spellStart"/>
      <w:r w:rsidRPr="00E42171">
        <w:rPr>
          <w:rFonts w:ascii="Arial" w:eastAsia="Times New Roman" w:hAnsi="Arial" w:cs="Arial"/>
          <w:b/>
          <w:bCs/>
          <w:i/>
          <w:iCs/>
          <w:color w:val="1E1E1E"/>
          <w:sz w:val="23"/>
          <w:szCs w:val="23"/>
          <w:lang w:eastAsia="it-IT"/>
        </w:rPr>
        <w:t>Places</w:t>
      </w:r>
      <w:proofErr w:type="spellEnd"/>
      <w:r w:rsidRPr="00E42171">
        <w:rPr>
          <w:rFonts w:ascii="Arial" w:eastAsia="Times New Roman" w:hAnsi="Arial" w:cs="Arial"/>
          <w:b/>
          <w:bCs/>
          <w:i/>
          <w:iCs/>
          <w:color w:val="1E1E1E"/>
          <w:sz w:val="23"/>
          <w:szCs w:val="23"/>
          <w:lang w:eastAsia="it-IT"/>
        </w:rPr>
        <w:t>”</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7.       2005. Vienna</w:t>
      </w:r>
      <w:r w:rsidRPr="00E42171">
        <w:rPr>
          <w:rFonts w:ascii="Arial" w:eastAsia="Times New Roman" w:hAnsi="Arial" w:cs="Arial"/>
          <w:color w:val="1E1E1E"/>
          <w:sz w:val="23"/>
          <w:szCs w:val="23"/>
          <w:lang w:eastAsia="it-IT"/>
        </w:rPr>
        <w:t xml:space="preserve">. 13-17 </w:t>
      </w:r>
      <w:proofErr w:type="spellStart"/>
      <w:r w:rsidRPr="00E42171">
        <w:rPr>
          <w:rFonts w:ascii="Arial" w:eastAsia="Times New Roman" w:hAnsi="Arial" w:cs="Arial"/>
          <w:color w:val="1E1E1E"/>
          <w:sz w:val="23"/>
          <w:szCs w:val="23"/>
          <w:lang w:eastAsia="it-IT"/>
        </w:rPr>
        <w:t>July</w:t>
      </w:r>
      <w:proofErr w:type="spellEnd"/>
      <w:r w:rsidRPr="00E42171">
        <w:rPr>
          <w:rFonts w:ascii="Arial" w:eastAsia="Times New Roman" w:hAnsi="Arial" w:cs="Arial"/>
          <w:color w:val="1E1E1E"/>
          <w:sz w:val="23"/>
          <w:szCs w:val="23"/>
          <w:lang w:eastAsia="it-IT"/>
        </w:rPr>
        <w:t xml:space="preserve">. AESOP XIX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 xml:space="preserve">“The design of a </w:t>
      </w:r>
      <w:proofErr w:type="spellStart"/>
      <w:r w:rsidRPr="00E42171">
        <w:rPr>
          <w:rFonts w:ascii="Arial" w:eastAsia="Times New Roman" w:hAnsi="Arial" w:cs="Arial"/>
          <w:b/>
          <w:bCs/>
          <w:i/>
          <w:iCs/>
          <w:color w:val="1E1E1E"/>
          <w:sz w:val="23"/>
          <w:szCs w:val="23"/>
          <w:lang w:eastAsia="it-IT"/>
        </w:rPr>
        <w:t>Plural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Approach</w:t>
      </w:r>
      <w:proofErr w:type="spellEnd"/>
      <w:r w:rsidRPr="00E42171">
        <w:rPr>
          <w:rFonts w:ascii="Arial" w:eastAsia="Times New Roman" w:hAnsi="Arial" w:cs="Arial"/>
          <w:b/>
          <w:bCs/>
          <w:i/>
          <w:iCs/>
          <w:color w:val="1E1E1E"/>
          <w:sz w:val="23"/>
          <w:szCs w:val="23"/>
          <w:lang w:eastAsia="it-IT"/>
        </w:rPr>
        <w:t xml:space="preserve"> to </w:t>
      </w:r>
      <w:proofErr w:type="spellStart"/>
      <w:r w:rsidRPr="00E42171">
        <w:rPr>
          <w:rFonts w:ascii="Arial" w:eastAsia="Times New Roman" w:hAnsi="Arial" w:cs="Arial"/>
          <w:b/>
          <w:bCs/>
          <w:i/>
          <w:iCs/>
          <w:color w:val="1E1E1E"/>
          <w:sz w:val="23"/>
          <w:szCs w:val="23"/>
          <w:lang w:eastAsia="it-IT"/>
        </w:rPr>
        <w:t>spatial</w:t>
      </w:r>
      <w:proofErr w:type="spellEnd"/>
      <w:r w:rsidRPr="00E42171">
        <w:rPr>
          <w:rFonts w:ascii="Arial" w:eastAsia="Times New Roman" w:hAnsi="Arial" w:cs="Arial"/>
          <w:b/>
          <w:bCs/>
          <w:i/>
          <w:iCs/>
          <w:color w:val="1E1E1E"/>
          <w:sz w:val="23"/>
          <w:szCs w:val="23"/>
          <w:lang w:eastAsia="it-IT"/>
        </w:rPr>
        <w:t xml:space="preserve"> planning”</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8.       </w:t>
      </w:r>
      <w:r w:rsidRPr="00E42171">
        <w:rPr>
          <w:rFonts w:ascii="Arial" w:eastAsia="Times New Roman" w:hAnsi="Arial" w:cs="Arial"/>
          <w:b/>
          <w:bCs/>
          <w:color w:val="1E1E1E"/>
          <w:sz w:val="23"/>
          <w:szCs w:val="23"/>
          <w:lang w:eastAsia="it-IT"/>
        </w:rPr>
        <w:t>2005. Amsterdam, </w:t>
      </w:r>
      <w:r w:rsidRPr="00E42171">
        <w:rPr>
          <w:rFonts w:ascii="Arial" w:eastAsia="Times New Roman" w:hAnsi="Arial" w:cs="Arial"/>
          <w:color w:val="1E1E1E"/>
          <w:sz w:val="23"/>
          <w:szCs w:val="23"/>
          <w:lang w:eastAsia="it-IT"/>
        </w:rPr>
        <w:t xml:space="preserve">23-27 August, 45th </w:t>
      </w:r>
      <w:proofErr w:type="spellStart"/>
      <w:r w:rsidRPr="00E42171">
        <w:rPr>
          <w:rFonts w:ascii="Arial" w:eastAsia="Times New Roman" w:hAnsi="Arial" w:cs="Arial"/>
          <w:color w:val="1E1E1E"/>
          <w:sz w:val="23"/>
          <w:szCs w:val="23"/>
          <w:lang w:eastAsia="it-IT"/>
        </w:rPr>
        <w:t>European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of the </w:t>
      </w:r>
      <w:proofErr w:type="spellStart"/>
      <w:r w:rsidRPr="00E42171">
        <w:rPr>
          <w:rFonts w:ascii="Arial" w:eastAsia="Times New Roman" w:hAnsi="Arial" w:cs="Arial"/>
          <w:color w:val="1E1E1E"/>
          <w:sz w:val="23"/>
          <w:szCs w:val="23"/>
          <w:lang w:eastAsia="it-IT"/>
        </w:rPr>
        <w:t>Regional</w:t>
      </w:r>
      <w:proofErr w:type="spellEnd"/>
      <w:r w:rsidRPr="00E42171">
        <w:rPr>
          <w:rFonts w:ascii="Arial" w:eastAsia="Times New Roman" w:hAnsi="Arial" w:cs="Arial"/>
          <w:color w:val="1E1E1E"/>
          <w:sz w:val="23"/>
          <w:szCs w:val="23"/>
          <w:lang w:eastAsia="it-IT"/>
        </w:rPr>
        <w:t xml:space="preserve"> Science </w:t>
      </w:r>
      <w:proofErr w:type="spellStart"/>
      <w:r w:rsidRPr="00E42171">
        <w:rPr>
          <w:rFonts w:ascii="Arial" w:eastAsia="Times New Roman" w:hAnsi="Arial" w:cs="Arial"/>
          <w:color w:val="1E1E1E"/>
          <w:sz w:val="23"/>
          <w:szCs w:val="23"/>
          <w:lang w:eastAsia="it-IT"/>
        </w:rPr>
        <w:t>Association</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 xml:space="preserve">“The design of a </w:t>
      </w:r>
      <w:proofErr w:type="spellStart"/>
      <w:r w:rsidRPr="00E42171">
        <w:rPr>
          <w:rFonts w:ascii="Arial" w:eastAsia="Times New Roman" w:hAnsi="Arial" w:cs="Arial"/>
          <w:b/>
          <w:bCs/>
          <w:i/>
          <w:iCs/>
          <w:color w:val="1E1E1E"/>
          <w:sz w:val="23"/>
          <w:szCs w:val="23"/>
          <w:lang w:eastAsia="it-IT"/>
        </w:rPr>
        <w:t>plural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land</w:t>
      </w:r>
      <w:proofErr w:type="spellEnd"/>
      <w:r w:rsidRPr="00E42171">
        <w:rPr>
          <w:rFonts w:ascii="Arial" w:eastAsia="Times New Roman" w:hAnsi="Arial" w:cs="Arial"/>
          <w:b/>
          <w:bCs/>
          <w:i/>
          <w:iCs/>
          <w:color w:val="1E1E1E"/>
          <w:sz w:val="23"/>
          <w:szCs w:val="23"/>
          <w:lang w:eastAsia="it-IT"/>
        </w:rPr>
        <w:t xml:space="preserve"> use planning </w:t>
      </w:r>
      <w:proofErr w:type="spellStart"/>
      <w:r w:rsidRPr="00E42171">
        <w:rPr>
          <w:rFonts w:ascii="Arial" w:eastAsia="Times New Roman" w:hAnsi="Arial" w:cs="Arial"/>
          <w:b/>
          <w:bCs/>
          <w:i/>
          <w:iCs/>
          <w:color w:val="1E1E1E"/>
          <w:sz w:val="23"/>
          <w:szCs w:val="23"/>
          <w:lang w:eastAsia="it-IT"/>
        </w:rPr>
        <w:t>system</w:t>
      </w:r>
      <w:proofErr w:type="spellEnd"/>
      <w:r w:rsidRPr="00E42171">
        <w:rPr>
          <w:rFonts w:ascii="Arial" w:eastAsia="Times New Roman" w:hAnsi="Arial" w:cs="Arial"/>
          <w:b/>
          <w:bCs/>
          <w:i/>
          <w:iCs/>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9.       2007. Napoli,</w:t>
      </w:r>
      <w:r w:rsidRPr="00E42171">
        <w:rPr>
          <w:rFonts w:ascii="Arial" w:eastAsia="Times New Roman" w:hAnsi="Arial" w:cs="Arial"/>
          <w:color w:val="1E1E1E"/>
          <w:sz w:val="23"/>
          <w:szCs w:val="23"/>
          <w:lang w:eastAsia="it-IT"/>
        </w:rPr>
        <w:t xml:space="preserve"> 11-14 </w:t>
      </w:r>
      <w:proofErr w:type="spellStart"/>
      <w:r w:rsidRPr="00E42171">
        <w:rPr>
          <w:rFonts w:ascii="Arial" w:eastAsia="Times New Roman" w:hAnsi="Arial" w:cs="Arial"/>
          <w:color w:val="1E1E1E"/>
          <w:sz w:val="23"/>
          <w:szCs w:val="23"/>
          <w:lang w:eastAsia="it-IT"/>
        </w:rPr>
        <w:t>July</w:t>
      </w:r>
      <w:proofErr w:type="spellEnd"/>
      <w:r w:rsidRPr="00E42171">
        <w:rPr>
          <w:rFonts w:ascii="Arial" w:eastAsia="Times New Roman" w:hAnsi="Arial" w:cs="Arial"/>
          <w:color w:val="1E1E1E"/>
          <w:sz w:val="23"/>
          <w:szCs w:val="23"/>
          <w:lang w:eastAsia="it-IT"/>
        </w:rPr>
        <w:t xml:space="preserve">. AESOP XXI conference.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w:t>
      </w:r>
      <w:r w:rsidRPr="00E42171">
        <w:rPr>
          <w:rFonts w:ascii="Arial" w:eastAsia="Times New Roman" w:hAnsi="Arial" w:cs="Arial"/>
          <w:b/>
          <w:bCs/>
          <w:i/>
          <w:iCs/>
          <w:color w:val="1E1E1E"/>
          <w:sz w:val="23"/>
          <w:szCs w:val="23"/>
          <w:lang w:eastAsia="it-IT"/>
        </w:rPr>
        <w:t> “Cross-</w:t>
      </w:r>
      <w:proofErr w:type="spellStart"/>
      <w:r w:rsidRPr="00E42171">
        <w:rPr>
          <w:rFonts w:ascii="Arial" w:eastAsia="Times New Roman" w:hAnsi="Arial" w:cs="Arial"/>
          <w:b/>
          <w:bCs/>
          <w:i/>
          <w:iCs/>
          <w:color w:val="1E1E1E"/>
          <w:sz w:val="23"/>
          <w:szCs w:val="23"/>
          <w:lang w:eastAsia="it-IT"/>
        </w:rPr>
        <w:t>border</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cooperation</w:t>
      </w:r>
      <w:proofErr w:type="spellEnd"/>
      <w:r w:rsidRPr="00E42171">
        <w:rPr>
          <w:rFonts w:ascii="Arial" w:eastAsia="Times New Roman" w:hAnsi="Arial" w:cs="Arial"/>
          <w:b/>
          <w:bCs/>
          <w:i/>
          <w:iCs/>
          <w:color w:val="1E1E1E"/>
          <w:sz w:val="23"/>
          <w:szCs w:val="23"/>
          <w:lang w:eastAsia="it-IT"/>
        </w:rPr>
        <w:t xml:space="preserve"> and </w:t>
      </w:r>
      <w:proofErr w:type="spellStart"/>
      <w:r w:rsidRPr="00E42171">
        <w:rPr>
          <w:rFonts w:ascii="Arial" w:eastAsia="Times New Roman" w:hAnsi="Arial" w:cs="Arial"/>
          <w:b/>
          <w:bCs/>
          <w:i/>
          <w:iCs/>
          <w:color w:val="1E1E1E"/>
          <w:sz w:val="23"/>
          <w:szCs w:val="23"/>
          <w:lang w:eastAsia="it-IT"/>
        </w:rPr>
        <w:t>regional</w:t>
      </w:r>
      <w:proofErr w:type="spellEnd"/>
      <w:r w:rsidRPr="00E42171">
        <w:rPr>
          <w:rFonts w:ascii="Arial" w:eastAsia="Times New Roman" w:hAnsi="Arial" w:cs="Arial"/>
          <w:b/>
          <w:bCs/>
          <w:i/>
          <w:iCs/>
          <w:color w:val="1E1E1E"/>
          <w:sz w:val="23"/>
          <w:szCs w:val="23"/>
          <w:lang w:eastAsia="it-IT"/>
        </w:rPr>
        <w:t xml:space="preserve"> planning </w:t>
      </w:r>
      <w:proofErr w:type="spellStart"/>
      <w:r w:rsidRPr="00E42171">
        <w:rPr>
          <w:rFonts w:ascii="Arial" w:eastAsia="Times New Roman" w:hAnsi="Arial" w:cs="Arial"/>
          <w:b/>
          <w:bCs/>
          <w:i/>
          <w:iCs/>
          <w:color w:val="1E1E1E"/>
          <w:sz w:val="23"/>
          <w:szCs w:val="23"/>
          <w:lang w:eastAsia="it-IT"/>
        </w:rPr>
        <w:t>systems</w:t>
      </w:r>
      <w:proofErr w:type="spellEnd"/>
      <w:r w:rsidRPr="00E42171">
        <w:rPr>
          <w:rFonts w:ascii="Arial" w:eastAsia="Times New Roman" w:hAnsi="Arial" w:cs="Arial"/>
          <w:b/>
          <w:bCs/>
          <w:i/>
          <w:iCs/>
          <w:color w:val="1E1E1E"/>
          <w:sz w:val="23"/>
          <w:szCs w:val="23"/>
          <w:lang w:eastAsia="it-IT"/>
        </w:rPr>
        <w:t>”</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lastRenderedPageBreak/>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10.   </w:t>
      </w:r>
      <w:r w:rsidRPr="00E42171">
        <w:rPr>
          <w:rFonts w:ascii="Arial" w:eastAsia="Times New Roman" w:hAnsi="Arial" w:cs="Arial"/>
          <w:b/>
          <w:bCs/>
          <w:color w:val="1E1E1E"/>
          <w:sz w:val="23"/>
          <w:szCs w:val="23"/>
          <w:lang w:eastAsia="it-IT"/>
        </w:rPr>
        <w:t> 2008. Napoli,</w:t>
      </w:r>
      <w:r w:rsidRPr="00E42171">
        <w:rPr>
          <w:rFonts w:ascii="Arial" w:eastAsia="Times New Roman" w:hAnsi="Arial" w:cs="Arial"/>
          <w:color w:val="1E1E1E"/>
          <w:sz w:val="23"/>
          <w:szCs w:val="23"/>
          <w:lang w:eastAsia="it-IT"/>
        </w:rPr>
        <w:t xml:space="preserve"> 15 gennaio. </w:t>
      </w:r>
      <w:proofErr w:type="spellStart"/>
      <w:r w:rsidRPr="00E42171">
        <w:rPr>
          <w:rFonts w:ascii="Arial" w:eastAsia="Times New Roman" w:hAnsi="Arial" w:cs="Arial"/>
          <w:color w:val="1E1E1E"/>
          <w:sz w:val="23"/>
          <w:szCs w:val="23"/>
          <w:lang w:eastAsia="it-IT"/>
        </w:rPr>
        <w:t>Sphera</w:t>
      </w:r>
      <w:proofErr w:type="spellEnd"/>
      <w:r w:rsidRPr="00E42171">
        <w:rPr>
          <w:rFonts w:ascii="Arial" w:eastAsia="Times New Roman" w:hAnsi="Arial" w:cs="Arial"/>
          <w:color w:val="1E1E1E"/>
          <w:sz w:val="23"/>
          <w:szCs w:val="23"/>
          <w:lang w:eastAsia="it-IT"/>
        </w:rPr>
        <w:t xml:space="preserve"> network </w:t>
      </w:r>
      <w:proofErr w:type="spellStart"/>
      <w:r w:rsidRPr="00E42171">
        <w:rPr>
          <w:rFonts w:ascii="Arial" w:eastAsia="Times New Roman" w:hAnsi="Arial" w:cs="Arial"/>
          <w:color w:val="1E1E1E"/>
          <w:sz w:val="23"/>
          <w:szCs w:val="23"/>
          <w:lang w:eastAsia="it-IT"/>
        </w:rPr>
        <w:t>as</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conclusion</w:t>
      </w:r>
      <w:proofErr w:type="spellEnd"/>
      <w:r w:rsidRPr="00E42171">
        <w:rPr>
          <w:rFonts w:ascii="Arial" w:eastAsia="Times New Roman" w:hAnsi="Arial" w:cs="Arial"/>
          <w:color w:val="1E1E1E"/>
          <w:sz w:val="23"/>
          <w:szCs w:val="23"/>
          <w:lang w:eastAsia="it-IT"/>
        </w:rPr>
        <w:t xml:space="preserve"> of the PRIN 2005: </w:t>
      </w:r>
      <w:proofErr w:type="spellStart"/>
      <w:r w:rsidRPr="00E42171">
        <w:rPr>
          <w:rFonts w:ascii="Arial" w:eastAsia="Times New Roman" w:hAnsi="Arial" w:cs="Arial"/>
          <w:color w:val="1E1E1E"/>
          <w:sz w:val="23"/>
          <w:szCs w:val="23"/>
          <w:lang w:eastAsia="it-IT"/>
        </w:rPr>
        <w:t>Regional</w:t>
      </w:r>
      <w:proofErr w:type="spellEnd"/>
      <w:r w:rsidRPr="00E42171">
        <w:rPr>
          <w:rFonts w:ascii="Arial" w:eastAsia="Times New Roman" w:hAnsi="Arial" w:cs="Arial"/>
          <w:color w:val="1E1E1E"/>
          <w:sz w:val="23"/>
          <w:szCs w:val="23"/>
          <w:lang w:eastAsia="it-IT"/>
        </w:rPr>
        <w:t xml:space="preserve"> Planning in </w:t>
      </w:r>
      <w:proofErr w:type="spellStart"/>
      <w:r w:rsidRPr="00E42171">
        <w:rPr>
          <w:rFonts w:ascii="Arial" w:eastAsia="Times New Roman" w:hAnsi="Arial" w:cs="Arial"/>
          <w:color w:val="1E1E1E"/>
          <w:sz w:val="23"/>
          <w:szCs w:val="23"/>
          <w:lang w:eastAsia="it-IT"/>
        </w:rPr>
        <w:t>Italy</w:t>
      </w:r>
      <w:proofErr w:type="spellEnd"/>
      <w:r w:rsidRPr="00E42171">
        <w:rPr>
          <w:rFonts w:ascii="Arial" w:eastAsia="Times New Roman" w:hAnsi="Arial" w:cs="Arial"/>
          <w:color w:val="1E1E1E"/>
          <w:sz w:val="23"/>
          <w:szCs w:val="23"/>
          <w:lang w:eastAsia="it-IT"/>
        </w:rPr>
        <w:t xml:space="preserve"> and the EU.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w:t>
      </w:r>
      <w:r w:rsidRPr="00E42171">
        <w:rPr>
          <w:rFonts w:ascii="Arial" w:eastAsia="Times New Roman" w:hAnsi="Arial" w:cs="Arial"/>
          <w:b/>
          <w:bCs/>
          <w:i/>
          <w:iCs/>
          <w:color w:val="1E1E1E"/>
          <w:sz w:val="23"/>
          <w:szCs w:val="23"/>
          <w:lang w:eastAsia="it-IT"/>
        </w:rPr>
        <w:t> </w:t>
      </w:r>
      <w:proofErr w:type="spellStart"/>
      <w:r w:rsidRPr="00E42171">
        <w:rPr>
          <w:rFonts w:ascii="Arial" w:eastAsia="Times New Roman" w:hAnsi="Arial" w:cs="Arial"/>
          <w:b/>
          <w:bCs/>
          <w:i/>
          <w:iCs/>
          <w:color w:val="1E1E1E"/>
          <w:sz w:val="23"/>
          <w:szCs w:val="23"/>
          <w:lang w:eastAsia="it-IT"/>
        </w:rPr>
        <w:t>Regional</w:t>
      </w:r>
      <w:proofErr w:type="spellEnd"/>
      <w:r w:rsidRPr="00E42171">
        <w:rPr>
          <w:rFonts w:ascii="Arial" w:eastAsia="Times New Roman" w:hAnsi="Arial" w:cs="Arial"/>
          <w:b/>
          <w:bCs/>
          <w:i/>
          <w:iCs/>
          <w:color w:val="1E1E1E"/>
          <w:sz w:val="23"/>
          <w:szCs w:val="23"/>
          <w:lang w:eastAsia="it-IT"/>
        </w:rPr>
        <w:t xml:space="preserve"> Planning in </w:t>
      </w:r>
      <w:proofErr w:type="spellStart"/>
      <w:r w:rsidRPr="00E42171">
        <w:rPr>
          <w:rFonts w:ascii="Arial" w:eastAsia="Times New Roman" w:hAnsi="Arial" w:cs="Arial"/>
          <w:b/>
          <w:bCs/>
          <w:i/>
          <w:iCs/>
          <w:color w:val="1E1E1E"/>
          <w:sz w:val="23"/>
          <w:szCs w:val="23"/>
          <w:lang w:eastAsia="it-IT"/>
        </w:rPr>
        <w:t>Italy</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between</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platforms</w:t>
      </w:r>
      <w:proofErr w:type="spellEnd"/>
      <w:r w:rsidRPr="00E42171">
        <w:rPr>
          <w:rFonts w:ascii="Arial" w:eastAsia="Times New Roman" w:hAnsi="Arial" w:cs="Arial"/>
          <w:b/>
          <w:bCs/>
          <w:i/>
          <w:iCs/>
          <w:color w:val="1E1E1E"/>
          <w:sz w:val="23"/>
          <w:szCs w:val="23"/>
          <w:lang w:eastAsia="it-IT"/>
        </w:rPr>
        <w:t>” and “</w:t>
      </w:r>
      <w:proofErr w:type="spellStart"/>
      <w:r w:rsidRPr="00E42171">
        <w:rPr>
          <w:rFonts w:ascii="Arial" w:eastAsia="Times New Roman" w:hAnsi="Arial" w:cs="Arial"/>
          <w:b/>
          <w:bCs/>
          <w:i/>
          <w:iCs/>
          <w:color w:val="1E1E1E"/>
          <w:sz w:val="23"/>
          <w:szCs w:val="23"/>
          <w:lang w:eastAsia="it-IT"/>
        </w:rPr>
        <w:t>polycentrisms</w:t>
      </w:r>
      <w:proofErr w:type="spellEnd"/>
      <w:r w:rsidRPr="00E42171">
        <w:rPr>
          <w:rFonts w:ascii="Arial" w:eastAsia="Times New Roman" w:hAnsi="Arial" w:cs="Arial"/>
          <w:b/>
          <w:bCs/>
          <w:i/>
          <w:iCs/>
          <w:color w:val="1E1E1E"/>
          <w:sz w:val="23"/>
          <w:szCs w:val="23"/>
          <w:lang w:eastAsia="it-IT"/>
        </w:rPr>
        <w:t>”</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11.    2009. Chicago. </w:t>
      </w:r>
      <w:r w:rsidRPr="00E42171">
        <w:rPr>
          <w:rFonts w:ascii="Arial" w:eastAsia="Times New Roman" w:hAnsi="Arial" w:cs="Arial"/>
          <w:color w:val="1E1E1E"/>
          <w:sz w:val="23"/>
          <w:szCs w:val="23"/>
          <w:lang w:eastAsia="it-IT"/>
        </w:rPr>
        <w:t xml:space="preserve">6-11 </w:t>
      </w:r>
      <w:proofErr w:type="spellStart"/>
      <w:r w:rsidRPr="00E42171">
        <w:rPr>
          <w:rFonts w:ascii="Arial" w:eastAsia="Times New Roman" w:hAnsi="Arial" w:cs="Arial"/>
          <w:color w:val="1E1E1E"/>
          <w:sz w:val="23"/>
          <w:szCs w:val="23"/>
          <w:lang w:eastAsia="it-IT"/>
        </w:rPr>
        <w:t>July</w:t>
      </w:r>
      <w:proofErr w:type="spellEnd"/>
      <w:r w:rsidRPr="00E42171">
        <w:rPr>
          <w:rFonts w:ascii="Arial" w:eastAsia="Times New Roman" w:hAnsi="Arial" w:cs="Arial"/>
          <w:color w:val="1E1E1E"/>
          <w:sz w:val="23"/>
          <w:szCs w:val="23"/>
          <w:lang w:eastAsia="it-IT"/>
        </w:rPr>
        <w:t xml:space="preserve">. 4th Joint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ACSP-AESOP.  </w:t>
      </w:r>
      <w:proofErr w:type="gramStart"/>
      <w:r w:rsidRPr="00E42171">
        <w:rPr>
          <w:rFonts w:ascii="Arial" w:eastAsia="Times New Roman" w:hAnsi="Arial" w:cs="Arial"/>
          <w:color w:val="1E1E1E"/>
          <w:sz w:val="23"/>
          <w:szCs w:val="23"/>
          <w:lang w:eastAsia="it-IT"/>
        </w:rPr>
        <w:t>AS ”MODERATOR</w:t>
      </w:r>
      <w:proofErr w:type="gramEnd"/>
      <w:r w:rsidRPr="00E42171">
        <w:rPr>
          <w:rFonts w:ascii="Arial" w:eastAsia="Times New Roman" w:hAnsi="Arial" w:cs="Arial"/>
          <w:color w:val="1E1E1E"/>
          <w:sz w:val="23"/>
          <w:szCs w:val="23"/>
          <w:lang w:eastAsia="it-IT"/>
        </w:rPr>
        <w:t xml:space="preserve">/DISCUSSANT” and speaker; Title of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w:t>
      </w:r>
      <w:proofErr w:type="spellStart"/>
      <w:r w:rsidRPr="00E42171">
        <w:rPr>
          <w:rFonts w:ascii="Arial" w:eastAsia="Times New Roman" w:hAnsi="Arial" w:cs="Arial"/>
          <w:b/>
          <w:bCs/>
          <w:i/>
          <w:iCs/>
          <w:color w:val="1E1E1E"/>
          <w:sz w:val="23"/>
          <w:szCs w:val="23"/>
          <w:lang w:eastAsia="it-IT"/>
        </w:rPr>
        <w:t>Territorial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multilevel</w:t>
      </w:r>
      <w:proofErr w:type="spellEnd"/>
      <w:r w:rsidRPr="00E42171">
        <w:rPr>
          <w:rFonts w:ascii="Arial" w:eastAsia="Times New Roman" w:hAnsi="Arial" w:cs="Arial"/>
          <w:b/>
          <w:bCs/>
          <w:i/>
          <w:iCs/>
          <w:color w:val="1E1E1E"/>
          <w:sz w:val="23"/>
          <w:szCs w:val="23"/>
          <w:lang w:eastAsia="it-IT"/>
        </w:rPr>
        <w:t xml:space="preserve"> planning. The </w:t>
      </w:r>
      <w:proofErr w:type="spellStart"/>
      <w:r w:rsidRPr="00E42171">
        <w:rPr>
          <w:rFonts w:ascii="Arial" w:eastAsia="Times New Roman" w:hAnsi="Arial" w:cs="Arial"/>
          <w:b/>
          <w:bCs/>
          <w:i/>
          <w:iCs/>
          <w:color w:val="1E1E1E"/>
          <w:sz w:val="23"/>
          <w:szCs w:val="23"/>
          <w:lang w:eastAsia="it-IT"/>
        </w:rPr>
        <w:t>Italian</w:t>
      </w:r>
      <w:proofErr w:type="spellEnd"/>
      <w:r w:rsidRPr="00E42171">
        <w:rPr>
          <w:rFonts w:ascii="Arial" w:eastAsia="Times New Roman" w:hAnsi="Arial" w:cs="Arial"/>
          <w:b/>
          <w:bCs/>
          <w:i/>
          <w:iCs/>
          <w:color w:val="1E1E1E"/>
          <w:sz w:val="23"/>
          <w:szCs w:val="23"/>
          <w:lang w:eastAsia="it-IT"/>
        </w:rPr>
        <w:t xml:space="preserve"> case</w:t>
      </w:r>
      <w:proofErr w:type="gramStart"/>
      <w:r w:rsidRPr="00E42171">
        <w:rPr>
          <w:rFonts w:ascii="Arial" w:eastAsia="Times New Roman" w:hAnsi="Arial" w:cs="Arial"/>
          <w:b/>
          <w:bCs/>
          <w:i/>
          <w:iCs/>
          <w:color w:val="1E1E1E"/>
          <w:sz w:val="23"/>
          <w:szCs w:val="23"/>
          <w:lang w:eastAsia="it-IT"/>
        </w:rPr>
        <w:t>” </w:t>
      </w:r>
      <w:r w:rsidRPr="00E42171">
        <w:rPr>
          <w:rFonts w:ascii="Arial" w:eastAsia="Times New Roman" w:hAnsi="Arial" w:cs="Arial"/>
          <w:color w:val="1E1E1E"/>
          <w:sz w:val="23"/>
          <w:szCs w:val="23"/>
          <w:lang w:eastAsia="it-IT"/>
        </w:rPr>
        <w:t>.</w:t>
      </w:r>
      <w:proofErr w:type="gramEnd"/>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xml:space="preserve">12.    2010. </w:t>
      </w:r>
      <w:proofErr w:type="spellStart"/>
      <w:r w:rsidRPr="00E42171">
        <w:rPr>
          <w:rFonts w:ascii="Arial" w:eastAsia="Times New Roman" w:hAnsi="Arial" w:cs="Arial"/>
          <w:b/>
          <w:bCs/>
          <w:color w:val="1E1E1E"/>
          <w:sz w:val="23"/>
          <w:szCs w:val="23"/>
          <w:lang w:eastAsia="it-IT"/>
        </w:rPr>
        <w:t>Elsinky</w:t>
      </w:r>
      <w:proofErr w:type="spellEnd"/>
      <w:r w:rsidRPr="00E42171">
        <w:rPr>
          <w:rFonts w:ascii="Arial" w:eastAsia="Times New Roman" w:hAnsi="Arial" w:cs="Arial"/>
          <w:b/>
          <w:bCs/>
          <w:color w:val="1E1E1E"/>
          <w:sz w:val="23"/>
          <w:szCs w:val="23"/>
          <w:lang w:eastAsia="it-IT"/>
        </w:rPr>
        <w:t>.</w:t>
      </w:r>
      <w:r w:rsidRPr="00E42171">
        <w:rPr>
          <w:rFonts w:ascii="Arial" w:eastAsia="Times New Roman" w:hAnsi="Arial" w:cs="Arial"/>
          <w:color w:val="1E1E1E"/>
          <w:sz w:val="23"/>
          <w:szCs w:val="23"/>
          <w:lang w:eastAsia="it-IT"/>
        </w:rPr>
        <w:t xml:space="preserve"> 24th </w:t>
      </w:r>
      <w:proofErr w:type="spellStart"/>
      <w:r w:rsidRPr="00E42171">
        <w:rPr>
          <w:rFonts w:ascii="Arial" w:eastAsia="Times New Roman" w:hAnsi="Arial" w:cs="Arial"/>
          <w:color w:val="1E1E1E"/>
          <w:sz w:val="23"/>
          <w:szCs w:val="23"/>
          <w:lang w:eastAsia="it-IT"/>
        </w:rPr>
        <w:t>Aesop</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7-10 </w:t>
      </w:r>
      <w:proofErr w:type="spellStart"/>
      <w:r w:rsidRPr="00E42171">
        <w:rPr>
          <w:rFonts w:ascii="Arial" w:eastAsia="Times New Roman" w:hAnsi="Arial" w:cs="Arial"/>
          <w:color w:val="1E1E1E"/>
          <w:sz w:val="23"/>
          <w:szCs w:val="23"/>
          <w:lang w:eastAsia="it-IT"/>
        </w:rPr>
        <w:t>July</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w:t>
      </w:r>
      <w:proofErr w:type="spellStart"/>
      <w:r w:rsidRPr="00E42171">
        <w:rPr>
          <w:rFonts w:ascii="Arial" w:eastAsia="Times New Roman" w:hAnsi="Arial" w:cs="Arial"/>
          <w:b/>
          <w:bCs/>
          <w:i/>
          <w:iCs/>
          <w:color w:val="1E1E1E"/>
          <w:sz w:val="23"/>
          <w:szCs w:val="23"/>
          <w:lang w:eastAsia="it-IT"/>
        </w:rPr>
        <w:t>Euroregional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Spatial</w:t>
      </w:r>
      <w:proofErr w:type="spellEnd"/>
      <w:r w:rsidRPr="00E42171">
        <w:rPr>
          <w:rFonts w:ascii="Arial" w:eastAsia="Times New Roman" w:hAnsi="Arial" w:cs="Arial"/>
          <w:b/>
          <w:bCs/>
          <w:i/>
          <w:iCs/>
          <w:color w:val="1E1E1E"/>
          <w:sz w:val="23"/>
          <w:szCs w:val="23"/>
          <w:lang w:eastAsia="it-IT"/>
        </w:rPr>
        <w:t xml:space="preserve"> Planning” </w:t>
      </w:r>
      <w:proofErr w:type="spellStart"/>
      <w:r w:rsidRPr="00E42171">
        <w:rPr>
          <w:rFonts w:ascii="Arial" w:eastAsia="Times New Roman" w:hAnsi="Arial" w:cs="Arial"/>
          <w:b/>
          <w:bCs/>
          <w:i/>
          <w:iCs/>
          <w:color w:val="1E1E1E"/>
          <w:sz w:val="23"/>
          <w:szCs w:val="23"/>
          <w:lang w:eastAsia="it-IT"/>
        </w:rPr>
        <w:t>as</w:t>
      </w:r>
      <w:proofErr w:type="spellEnd"/>
      <w:r w:rsidRPr="00E42171">
        <w:rPr>
          <w:rFonts w:ascii="Arial" w:eastAsia="Times New Roman" w:hAnsi="Arial" w:cs="Arial"/>
          <w:b/>
          <w:bCs/>
          <w:i/>
          <w:iCs/>
          <w:color w:val="1E1E1E"/>
          <w:sz w:val="23"/>
          <w:szCs w:val="23"/>
          <w:lang w:eastAsia="it-IT"/>
        </w:rPr>
        <w:t xml:space="preserve"> a </w:t>
      </w:r>
      <w:proofErr w:type="spellStart"/>
      <w:r w:rsidRPr="00E42171">
        <w:rPr>
          <w:rFonts w:ascii="Arial" w:eastAsia="Times New Roman" w:hAnsi="Arial" w:cs="Arial"/>
          <w:b/>
          <w:bCs/>
          <w:i/>
          <w:iCs/>
          <w:color w:val="1E1E1E"/>
          <w:sz w:val="23"/>
          <w:szCs w:val="23"/>
          <w:lang w:eastAsia="it-IT"/>
        </w:rPr>
        <w:t>possible</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variant</w:t>
      </w:r>
      <w:proofErr w:type="spellEnd"/>
      <w:r w:rsidRPr="00E42171">
        <w:rPr>
          <w:rFonts w:ascii="Arial" w:eastAsia="Times New Roman" w:hAnsi="Arial" w:cs="Arial"/>
          <w:b/>
          <w:bCs/>
          <w:i/>
          <w:iCs/>
          <w:color w:val="1E1E1E"/>
          <w:sz w:val="23"/>
          <w:szCs w:val="23"/>
          <w:lang w:eastAsia="it-IT"/>
        </w:rPr>
        <w:t xml:space="preserve"> of </w:t>
      </w:r>
      <w:proofErr w:type="spellStart"/>
      <w:r w:rsidRPr="00E42171">
        <w:rPr>
          <w:rFonts w:ascii="Arial" w:eastAsia="Times New Roman" w:hAnsi="Arial" w:cs="Arial"/>
          <w:b/>
          <w:bCs/>
          <w:i/>
          <w:iCs/>
          <w:color w:val="1E1E1E"/>
          <w:sz w:val="23"/>
          <w:szCs w:val="23"/>
          <w:lang w:eastAsia="it-IT"/>
        </w:rPr>
        <w:t>Regional</w:t>
      </w:r>
      <w:proofErr w:type="spellEnd"/>
      <w:r w:rsidRPr="00E42171">
        <w:rPr>
          <w:rFonts w:ascii="Arial" w:eastAsia="Times New Roman" w:hAnsi="Arial" w:cs="Arial"/>
          <w:b/>
          <w:bCs/>
          <w:i/>
          <w:iCs/>
          <w:color w:val="1E1E1E"/>
          <w:sz w:val="23"/>
          <w:szCs w:val="23"/>
          <w:lang w:eastAsia="it-IT"/>
        </w:rPr>
        <w:t xml:space="preserve"> Planning”.</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13.   </w:t>
      </w:r>
      <w:r w:rsidRPr="00E42171">
        <w:rPr>
          <w:rFonts w:ascii="Arial" w:eastAsia="Times New Roman" w:hAnsi="Arial" w:cs="Arial"/>
          <w:b/>
          <w:bCs/>
          <w:color w:val="1E1E1E"/>
          <w:sz w:val="23"/>
          <w:szCs w:val="23"/>
          <w:lang w:eastAsia="it-IT"/>
        </w:rPr>
        <w:t> 2011. Genova.</w:t>
      </w:r>
      <w:r w:rsidRPr="00E42171">
        <w:rPr>
          <w:rFonts w:ascii="Arial" w:eastAsia="Times New Roman" w:hAnsi="Arial" w:cs="Arial"/>
          <w:color w:val="1E1E1E"/>
          <w:sz w:val="23"/>
          <w:szCs w:val="23"/>
          <w:lang w:eastAsia="it-IT"/>
        </w:rPr>
        <w:t xml:space="preserve"> 14-14 </w:t>
      </w:r>
      <w:proofErr w:type="spellStart"/>
      <w:r w:rsidRPr="00E42171">
        <w:rPr>
          <w:rFonts w:ascii="Arial" w:eastAsia="Times New Roman" w:hAnsi="Arial" w:cs="Arial"/>
          <w:color w:val="1E1E1E"/>
          <w:sz w:val="23"/>
          <w:szCs w:val="23"/>
          <w:lang w:eastAsia="it-IT"/>
        </w:rPr>
        <w:t>September</w:t>
      </w:r>
      <w:proofErr w:type="spellEnd"/>
      <w:r w:rsidRPr="00E42171">
        <w:rPr>
          <w:rFonts w:ascii="Arial" w:eastAsia="Times New Roman" w:hAnsi="Arial" w:cs="Arial"/>
          <w:color w:val="1E1E1E"/>
          <w:sz w:val="23"/>
          <w:szCs w:val="23"/>
          <w:lang w:eastAsia="it-IT"/>
        </w:rPr>
        <w:t xml:space="preserve">. IX </w:t>
      </w:r>
      <w:proofErr w:type="spellStart"/>
      <w:r w:rsidRPr="00E42171">
        <w:rPr>
          <w:rFonts w:ascii="Arial" w:eastAsia="Times New Roman" w:hAnsi="Arial" w:cs="Arial"/>
          <w:color w:val="1E1E1E"/>
          <w:sz w:val="23"/>
          <w:szCs w:val="23"/>
          <w:lang w:eastAsia="it-IT"/>
        </w:rPr>
        <w:t>Biennial</w:t>
      </w:r>
      <w:proofErr w:type="spellEnd"/>
      <w:r w:rsidRPr="00E42171">
        <w:rPr>
          <w:rFonts w:ascii="Arial" w:eastAsia="Times New Roman" w:hAnsi="Arial" w:cs="Arial"/>
          <w:color w:val="1E1E1E"/>
          <w:sz w:val="23"/>
          <w:szCs w:val="23"/>
          <w:lang w:eastAsia="it-IT"/>
        </w:rPr>
        <w:t xml:space="preserve"> of Town and </w:t>
      </w:r>
      <w:proofErr w:type="spellStart"/>
      <w:r w:rsidRPr="00E42171">
        <w:rPr>
          <w:rFonts w:ascii="Arial" w:eastAsia="Times New Roman" w:hAnsi="Arial" w:cs="Arial"/>
          <w:color w:val="1E1E1E"/>
          <w:sz w:val="23"/>
          <w:szCs w:val="23"/>
          <w:lang w:eastAsia="it-IT"/>
        </w:rPr>
        <w:t>town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planners</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w:t>
      </w:r>
      <w:r w:rsidRPr="00E42171">
        <w:rPr>
          <w:rFonts w:ascii="Arial" w:eastAsia="Times New Roman" w:hAnsi="Arial" w:cs="Arial"/>
          <w:b/>
          <w:bCs/>
          <w:i/>
          <w:iCs/>
          <w:color w:val="1E1E1E"/>
          <w:sz w:val="23"/>
          <w:szCs w:val="23"/>
          <w:lang w:eastAsia="it-IT"/>
        </w:rPr>
        <w:t xml:space="preserve"> “In </w:t>
      </w:r>
      <w:proofErr w:type="spellStart"/>
      <w:r w:rsidRPr="00E42171">
        <w:rPr>
          <w:rFonts w:ascii="Arial" w:eastAsia="Times New Roman" w:hAnsi="Arial" w:cs="Arial"/>
          <w:b/>
          <w:bCs/>
          <w:i/>
          <w:iCs/>
          <w:color w:val="1E1E1E"/>
          <w:sz w:val="23"/>
          <w:szCs w:val="23"/>
          <w:lang w:eastAsia="it-IT"/>
        </w:rPr>
        <w:t>between</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Corridors</w:t>
      </w:r>
      <w:proofErr w:type="spellEnd"/>
      <w:r w:rsidRPr="00E42171">
        <w:rPr>
          <w:rFonts w:ascii="Arial" w:eastAsia="Times New Roman" w:hAnsi="Arial" w:cs="Arial"/>
          <w:b/>
          <w:bCs/>
          <w:i/>
          <w:iCs/>
          <w:color w:val="1E1E1E"/>
          <w:sz w:val="23"/>
          <w:szCs w:val="23"/>
          <w:lang w:eastAsia="it-IT"/>
        </w:rPr>
        <w:t xml:space="preserve"> and </w:t>
      </w:r>
      <w:proofErr w:type="spellStart"/>
      <w:r w:rsidRPr="00E42171">
        <w:rPr>
          <w:rFonts w:ascii="Arial" w:eastAsia="Times New Roman" w:hAnsi="Arial" w:cs="Arial"/>
          <w:b/>
          <w:bCs/>
          <w:i/>
          <w:iCs/>
          <w:color w:val="1E1E1E"/>
          <w:sz w:val="23"/>
          <w:szCs w:val="23"/>
          <w:lang w:eastAsia="it-IT"/>
        </w:rPr>
        <w:t>Gateways</w:t>
      </w:r>
      <w:proofErr w:type="spellEnd"/>
      <w:r w:rsidRPr="00E42171">
        <w:rPr>
          <w:rFonts w:ascii="Arial" w:eastAsia="Times New Roman" w:hAnsi="Arial" w:cs="Arial"/>
          <w:b/>
          <w:bCs/>
          <w:i/>
          <w:iCs/>
          <w:color w:val="1E1E1E"/>
          <w:sz w:val="23"/>
          <w:szCs w:val="23"/>
          <w:lang w:eastAsia="it-IT"/>
        </w:rPr>
        <w:t xml:space="preserve">: the case of the </w:t>
      </w:r>
      <w:proofErr w:type="spellStart"/>
      <w:r w:rsidRPr="00E42171">
        <w:rPr>
          <w:rFonts w:ascii="Arial" w:eastAsia="Times New Roman" w:hAnsi="Arial" w:cs="Arial"/>
          <w:b/>
          <w:bCs/>
          <w:i/>
          <w:iCs/>
          <w:color w:val="1E1E1E"/>
          <w:sz w:val="23"/>
          <w:szCs w:val="23"/>
          <w:lang w:eastAsia="it-IT"/>
        </w:rPr>
        <w:t>Northern</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Adriatic</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system</w:t>
      </w:r>
      <w:proofErr w:type="spellEnd"/>
      <w:r w:rsidRPr="00E42171">
        <w:rPr>
          <w:rFonts w:ascii="Arial" w:eastAsia="Times New Roman" w:hAnsi="Arial" w:cs="Arial"/>
          <w:b/>
          <w:bCs/>
          <w:i/>
          <w:iCs/>
          <w:color w:val="1E1E1E"/>
          <w:sz w:val="23"/>
          <w:szCs w:val="23"/>
          <w:lang w:eastAsia="it-IT"/>
        </w:rPr>
        <w:t>”</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14.   </w:t>
      </w:r>
      <w:r w:rsidRPr="00E42171">
        <w:rPr>
          <w:rFonts w:ascii="Arial" w:eastAsia="Times New Roman" w:hAnsi="Arial" w:cs="Arial"/>
          <w:b/>
          <w:bCs/>
          <w:color w:val="1E1E1E"/>
          <w:sz w:val="23"/>
          <w:szCs w:val="23"/>
          <w:lang w:eastAsia="it-IT"/>
        </w:rPr>
        <w:t> 2012. Cagliari</w:t>
      </w:r>
      <w:r w:rsidRPr="00E42171">
        <w:rPr>
          <w:rFonts w:ascii="Arial" w:eastAsia="Times New Roman" w:hAnsi="Arial" w:cs="Arial"/>
          <w:color w:val="1E1E1E"/>
          <w:sz w:val="23"/>
          <w:szCs w:val="23"/>
          <w:lang w:eastAsia="it-IT"/>
        </w:rPr>
        <w:t xml:space="preserve"> 10-12 </w:t>
      </w:r>
      <w:proofErr w:type="spellStart"/>
      <w:r w:rsidRPr="00E42171">
        <w:rPr>
          <w:rFonts w:ascii="Arial" w:eastAsia="Times New Roman" w:hAnsi="Arial" w:cs="Arial"/>
          <w:color w:val="1E1E1E"/>
          <w:sz w:val="23"/>
          <w:szCs w:val="23"/>
          <w:lang w:eastAsia="it-IT"/>
        </w:rPr>
        <w:t>May</w:t>
      </w:r>
      <w:proofErr w:type="spellEnd"/>
      <w:r w:rsidRPr="00E42171">
        <w:rPr>
          <w:rFonts w:ascii="Arial" w:eastAsia="Times New Roman" w:hAnsi="Arial" w:cs="Arial"/>
          <w:color w:val="1E1E1E"/>
          <w:sz w:val="23"/>
          <w:szCs w:val="23"/>
          <w:lang w:eastAsia="it-IT"/>
        </w:rPr>
        <w:t>. /</w:t>
      </w:r>
      <w:proofErr w:type="spellStart"/>
      <w:r w:rsidRPr="00E42171">
        <w:rPr>
          <w:rFonts w:ascii="Arial" w:eastAsia="Times New Roman" w:hAnsi="Arial" w:cs="Arial"/>
          <w:color w:val="1E1E1E"/>
          <w:sz w:val="23"/>
          <w:szCs w:val="23"/>
          <w:lang w:eastAsia="it-IT"/>
        </w:rPr>
        <w:t>th</w:t>
      </w:r>
      <w:proofErr w:type="spellEnd"/>
      <w:r w:rsidRPr="00E42171">
        <w:rPr>
          <w:rFonts w:ascii="Arial" w:eastAsia="Times New Roman" w:hAnsi="Arial" w:cs="Arial"/>
          <w:color w:val="1E1E1E"/>
          <w:sz w:val="23"/>
          <w:szCs w:val="23"/>
          <w:lang w:eastAsia="it-IT"/>
        </w:rPr>
        <w:t xml:space="preserve"> International Conference on </w:t>
      </w:r>
      <w:proofErr w:type="spellStart"/>
      <w:r w:rsidRPr="00E42171">
        <w:rPr>
          <w:rFonts w:ascii="Arial" w:eastAsia="Times New Roman" w:hAnsi="Arial" w:cs="Arial"/>
          <w:color w:val="1E1E1E"/>
          <w:sz w:val="23"/>
          <w:szCs w:val="23"/>
          <w:lang w:eastAsia="it-IT"/>
        </w:rPr>
        <w:t>Informatics</w:t>
      </w:r>
      <w:proofErr w:type="spellEnd"/>
      <w:r w:rsidRPr="00E42171">
        <w:rPr>
          <w:rFonts w:ascii="Arial" w:eastAsia="Times New Roman" w:hAnsi="Arial" w:cs="Arial"/>
          <w:color w:val="1E1E1E"/>
          <w:sz w:val="23"/>
          <w:szCs w:val="23"/>
          <w:lang w:eastAsia="it-IT"/>
        </w:rPr>
        <w:t xml:space="preserve"> and Urban and </w:t>
      </w:r>
      <w:proofErr w:type="spellStart"/>
      <w:r w:rsidRPr="00E42171">
        <w:rPr>
          <w:rFonts w:ascii="Arial" w:eastAsia="Times New Roman" w:hAnsi="Arial" w:cs="Arial"/>
          <w:color w:val="1E1E1E"/>
          <w:sz w:val="23"/>
          <w:szCs w:val="23"/>
          <w:lang w:eastAsia="it-IT"/>
        </w:rPr>
        <w:t>Regional</w:t>
      </w:r>
      <w:proofErr w:type="spellEnd"/>
      <w:r w:rsidRPr="00E42171">
        <w:rPr>
          <w:rFonts w:ascii="Arial" w:eastAsia="Times New Roman" w:hAnsi="Arial" w:cs="Arial"/>
          <w:color w:val="1E1E1E"/>
          <w:sz w:val="23"/>
          <w:szCs w:val="23"/>
          <w:lang w:eastAsia="it-IT"/>
        </w:rPr>
        <w:t xml:space="preserve"> Planning (INPUT 2012</w:t>
      </w:r>
      <w:proofErr w:type="gramStart"/>
      <w:r w:rsidRPr="00E42171">
        <w:rPr>
          <w:rFonts w:ascii="Arial" w:eastAsia="Times New Roman" w:hAnsi="Arial" w:cs="Arial"/>
          <w:color w:val="1E1E1E"/>
          <w:sz w:val="23"/>
          <w:szCs w:val="23"/>
          <w:lang w:eastAsia="it-IT"/>
        </w:rPr>
        <w:t>).Title</w:t>
      </w:r>
      <w:proofErr w:type="gramEnd"/>
      <w:r w:rsidRPr="00E42171">
        <w:rPr>
          <w:rFonts w:ascii="Arial" w:eastAsia="Times New Roman" w:hAnsi="Arial" w:cs="Arial"/>
          <w:color w:val="1E1E1E"/>
          <w:sz w:val="23"/>
          <w:szCs w:val="23"/>
          <w:lang w:eastAsia="it-IT"/>
        </w:rPr>
        <w:t xml:space="preserv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proofErr w:type="spellStart"/>
      <w:r w:rsidRPr="00E42171">
        <w:rPr>
          <w:rFonts w:ascii="Arial" w:eastAsia="Times New Roman" w:hAnsi="Arial" w:cs="Arial"/>
          <w:b/>
          <w:bCs/>
          <w:i/>
          <w:iCs/>
          <w:color w:val="1E1E1E"/>
          <w:sz w:val="23"/>
          <w:szCs w:val="23"/>
          <w:lang w:eastAsia="it-IT"/>
        </w:rPr>
        <w:t>Transport</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infrastructures</w:t>
      </w:r>
      <w:proofErr w:type="spellEnd"/>
      <w:r w:rsidRPr="00E42171">
        <w:rPr>
          <w:rFonts w:ascii="Arial" w:eastAsia="Times New Roman" w:hAnsi="Arial" w:cs="Arial"/>
          <w:b/>
          <w:bCs/>
          <w:i/>
          <w:iCs/>
          <w:color w:val="1E1E1E"/>
          <w:sz w:val="23"/>
          <w:szCs w:val="23"/>
          <w:lang w:eastAsia="it-IT"/>
        </w:rPr>
        <w:t xml:space="preserve"> and </w:t>
      </w:r>
      <w:proofErr w:type="spellStart"/>
      <w:r w:rsidRPr="00E42171">
        <w:rPr>
          <w:rFonts w:ascii="Arial" w:eastAsia="Times New Roman" w:hAnsi="Arial" w:cs="Arial"/>
          <w:b/>
          <w:bCs/>
          <w:i/>
          <w:iCs/>
          <w:color w:val="1E1E1E"/>
          <w:sz w:val="23"/>
          <w:szCs w:val="23"/>
          <w:lang w:eastAsia="it-IT"/>
        </w:rPr>
        <w:t>regional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development</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strategies</w:t>
      </w:r>
      <w:proofErr w:type="spellEnd"/>
      <w:r w:rsidRPr="00E42171">
        <w:rPr>
          <w:rFonts w:ascii="Arial" w:eastAsia="Times New Roman" w:hAnsi="Arial" w:cs="Arial"/>
          <w:b/>
          <w:bCs/>
          <w:i/>
          <w:iCs/>
          <w:color w:val="1E1E1E"/>
          <w:sz w:val="23"/>
          <w:szCs w:val="23"/>
          <w:lang w:eastAsia="it-IT"/>
        </w:rPr>
        <w:t xml:space="preserve">: the case of the Friuli Venezia Giulia </w:t>
      </w:r>
      <w:proofErr w:type="spellStart"/>
      <w:r w:rsidRPr="00E42171">
        <w:rPr>
          <w:rFonts w:ascii="Arial" w:eastAsia="Times New Roman" w:hAnsi="Arial" w:cs="Arial"/>
          <w:b/>
          <w:bCs/>
          <w:i/>
          <w:iCs/>
          <w:color w:val="1E1E1E"/>
          <w:sz w:val="23"/>
          <w:szCs w:val="23"/>
          <w:lang w:eastAsia="it-IT"/>
        </w:rPr>
        <w:t>Region</w:t>
      </w:r>
      <w:proofErr w:type="spellEnd"/>
      <w:r w:rsidRPr="00E42171">
        <w:rPr>
          <w:rFonts w:ascii="Arial" w:eastAsia="Times New Roman" w:hAnsi="Arial" w:cs="Arial"/>
          <w:b/>
          <w:bCs/>
          <w:i/>
          <w:iCs/>
          <w:color w:val="1E1E1E"/>
          <w:sz w:val="23"/>
          <w:szCs w:val="23"/>
          <w:lang w:eastAsia="it-IT"/>
        </w:rPr>
        <w:t xml:space="preserve"> in </w:t>
      </w:r>
      <w:proofErr w:type="spellStart"/>
      <w:r w:rsidRPr="00E42171">
        <w:rPr>
          <w:rFonts w:ascii="Arial" w:eastAsia="Times New Roman" w:hAnsi="Arial" w:cs="Arial"/>
          <w:b/>
          <w:bCs/>
          <w:i/>
          <w:iCs/>
          <w:color w:val="1E1E1E"/>
          <w:sz w:val="23"/>
          <w:szCs w:val="23"/>
          <w:lang w:eastAsia="it-IT"/>
        </w:rPr>
        <w:t>Italy</w:t>
      </w:r>
      <w:proofErr w:type="spellEnd"/>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15.  </w:t>
      </w:r>
      <w:r w:rsidRPr="00E42171">
        <w:rPr>
          <w:rFonts w:ascii="Arial" w:eastAsia="Times New Roman" w:hAnsi="Arial" w:cs="Arial"/>
          <w:b/>
          <w:bCs/>
          <w:color w:val="1E1E1E"/>
          <w:sz w:val="23"/>
          <w:szCs w:val="23"/>
          <w:lang w:eastAsia="it-IT"/>
        </w:rPr>
        <w:t> 2012. Bratislava.</w:t>
      </w:r>
      <w:r w:rsidRPr="00E42171">
        <w:rPr>
          <w:rFonts w:ascii="Arial" w:eastAsia="Times New Roman" w:hAnsi="Arial" w:cs="Arial"/>
          <w:color w:val="1E1E1E"/>
          <w:sz w:val="23"/>
          <w:szCs w:val="23"/>
          <w:lang w:eastAsia="it-IT"/>
        </w:rPr>
        <w:t xml:space="preserve"> 21-25 August. 52nd </w:t>
      </w:r>
      <w:proofErr w:type="spellStart"/>
      <w:r w:rsidRPr="00E42171">
        <w:rPr>
          <w:rFonts w:ascii="Arial" w:eastAsia="Times New Roman" w:hAnsi="Arial" w:cs="Arial"/>
          <w:color w:val="1E1E1E"/>
          <w:sz w:val="23"/>
          <w:szCs w:val="23"/>
          <w:lang w:eastAsia="it-IT"/>
        </w:rPr>
        <w:t>European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of the </w:t>
      </w:r>
      <w:proofErr w:type="spellStart"/>
      <w:r w:rsidRPr="00E42171">
        <w:rPr>
          <w:rFonts w:ascii="Arial" w:eastAsia="Times New Roman" w:hAnsi="Arial" w:cs="Arial"/>
          <w:color w:val="1E1E1E"/>
          <w:sz w:val="23"/>
          <w:szCs w:val="23"/>
          <w:lang w:eastAsia="it-IT"/>
        </w:rPr>
        <w:t>Regional</w:t>
      </w:r>
      <w:proofErr w:type="spellEnd"/>
      <w:r w:rsidRPr="00E42171">
        <w:rPr>
          <w:rFonts w:ascii="Arial" w:eastAsia="Times New Roman" w:hAnsi="Arial" w:cs="Arial"/>
          <w:color w:val="1E1E1E"/>
          <w:sz w:val="23"/>
          <w:szCs w:val="23"/>
          <w:lang w:eastAsia="it-IT"/>
        </w:rPr>
        <w:t xml:space="preserve"> Science </w:t>
      </w:r>
      <w:proofErr w:type="spellStart"/>
      <w:r w:rsidRPr="00E42171">
        <w:rPr>
          <w:rFonts w:ascii="Arial" w:eastAsia="Times New Roman" w:hAnsi="Arial" w:cs="Arial"/>
          <w:color w:val="1E1E1E"/>
          <w:sz w:val="23"/>
          <w:szCs w:val="23"/>
          <w:lang w:eastAsia="it-IT"/>
        </w:rPr>
        <w:t>Association</w:t>
      </w:r>
      <w:proofErr w:type="spellEnd"/>
      <w:r w:rsidRPr="00E42171">
        <w:rPr>
          <w:rFonts w:ascii="Arial" w:eastAsia="Times New Roman" w:hAnsi="Arial" w:cs="Arial"/>
          <w:color w:val="1E1E1E"/>
          <w:sz w:val="23"/>
          <w:szCs w:val="23"/>
          <w:lang w:eastAsia="it-IT"/>
        </w:rPr>
        <w:t xml:space="preserve"> International.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 xml:space="preserve">“More </w:t>
      </w:r>
      <w:proofErr w:type="spellStart"/>
      <w:r w:rsidRPr="00E42171">
        <w:rPr>
          <w:rFonts w:ascii="Arial" w:eastAsia="Times New Roman" w:hAnsi="Arial" w:cs="Arial"/>
          <w:b/>
          <w:bCs/>
          <w:i/>
          <w:iCs/>
          <w:color w:val="1E1E1E"/>
          <w:sz w:val="23"/>
          <w:szCs w:val="23"/>
          <w:lang w:eastAsia="it-IT"/>
        </w:rPr>
        <w:t>realistic</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infrastructure</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strategies</w:t>
      </w:r>
      <w:proofErr w:type="spellEnd"/>
      <w:r w:rsidRPr="00E42171">
        <w:rPr>
          <w:rFonts w:ascii="Arial" w:eastAsia="Times New Roman" w:hAnsi="Arial" w:cs="Arial"/>
          <w:b/>
          <w:bCs/>
          <w:i/>
          <w:iCs/>
          <w:color w:val="1E1E1E"/>
          <w:sz w:val="23"/>
          <w:szCs w:val="23"/>
          <w:lang w:eastAsia="it-IT"/>
        </w:rPr>
        <w:t>”</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16.  </w:t>
      </w:r>
      <w:r w:rsidRPr="00E42171">
        <w:rPr>
          <w:rFonts w:ascii="Arial" w:eastAsia="Times New Roman" w:hAnsi="Arial" w:cs="Arial"/>
          <w:b/>
          <w:bCs/>
          <w:i/>
          <w:iCs/>
          <w:color w:val="1E1E1E"/>
          <w:sz w:val="23"/>
          <w:szCs w:val="23"/>
          <w:lang w:eastAsia="it-IT"/>
        </w:rPr>
        <w:t xml:space="preserve">2014. </w:t>
      </w:r>
      <w:proofErr w:type="spellStart"/>
      <w:r w:rsidRPr="00E42171">
        <w:rPr>
          <w:rFonts w:ascii="Arial" w:eastAsia="Times New Roman" w:hAnsi="Arial" w:cs="Arial"/>
          <w:b/>
          <w:bCs/>
          <w:i/>
          <w:iCs/>
          <w:color w:val="1E1E1E"/>
          <w:sz w:val="23"/>
          <w:szCs w:val="23"/>
          <w:lang w:eastAsia="it-IT"/>
        </w:rPr>
        <w:t>Wien</w:t>
      </w:r>
      <w:proofErr w:type="spellEnd"/>
      <w:r w:rsidRPr="00E42171">
        <w:rPr>
          <w:rFonts w:ascii="Arial" w:eastAsia="Times New Roman" w:hAnsi="Arial" w:cs="Arial"/>
          <w:b/>
          <w:bCs/>
          <w:i/>
          <w:iCs/>
          <w:color w:val="1E1E1E"/>
          <w:sz w:val="23"/>
          <w:szCs w:val="23"/>
          <w:lang w:eastAsia="it-IT"/>
        </w:rPr>
        <w:t>, </w:t>
      </w:r>
      <w:r w:rsidRPr="00E42171">
        <w:rPr>
          <w:rFonts w:ascii="Arial" w:eastAsia="Times New Roman" w:hAnsi="Arial" w:cs="Arial"/>
          <w:color w:val="1E1E1E"/>
          <w:sz w:val="23"/>
          <w:szCs w:val="23"/>
          <w:lang w:eastAsia="it-IT"/>
        </w:rPr>
        <w:t xml:space="preserve">Poly5 – </w:t>
      </w:r>
      <w:proofErr w:type="spellStart"/>
      <w:r w:rsidRPr="00E42171">
        <w:rPr>
          <w:rFonts w:ascii="Arial" w:eastAsia="Times New Roman" w:hAnsi="Arial" w:cs="Arial"/>
          <w:color w:val="1E1E1E"/>
          <w:sz w:val="23"/>
          <w:szCs w:val="23"/>
          <w:lang w:eastAsia="it-IT"/>
        </w:rPr>
        <w:t>final</w:t>
      </w:r>
      <w:proofErr w:type="spellEnd"/>
      <w:r w:rsidRPr="00E42171">
        <w:rPr>
          <w:rFonts w:ascii="Arial" w:eastAsia="Times New Roman" w:hAnsi="Arial" w:cs="Arial"/>
          <w:color w:val="1E1E1E"/>
          <w:sz w:val="23"/>
          <w:szCs w:val="23"/>
          <w:lang w:eastAsia="it-IT"/>
        </w:rPr>
        <w:t xml:space="preserve"> conference: </w:t>
      </w:r>
      <w:r w:rsidRPr="00E42171">
        <w:rPr>
          <w:rFonts w:ascii="Arial" w:eastAsia="Times New Roman" w:hAnsi="Arial" w:cs="Arial"/>
          <w:i/>
          <w:iCs/>
          <w:color w:val="1E1E1E"/>
          <w:sz w:val="23"/>
          <w:szCs w:val="23"/>
          <w:lang w:eastAsia="it-IT"/>
        </w:rPr>
        <w:t xml:space="preserve">Alpine Space </w:t>
      </w:r>
      <w:proofErr w:type="spellStart"/>
      <w:r w:rsidRPr="00E42171">
        <w:rPr>
          <w:rFonts w:ascii="Arial" w:eastAsia="Times New Roman" w:hAnsi="Arial" w:cs="Arial"/>
          <w:i/>
          <w:iCs/>
          <w:color w:val="1E1E1E"/>
          <w:sz w:val="23"/>
          <w:szCs w:val="23"/>
          <w:lang w:eastAsia="it-IT"/>
        </w:rPr>
        <w:t>areas</w:t>
      </w:r>
      <w:proofErr w:type="spellEnd"/>
      <w:r w:rsidRPr="00E42171">
        <w:rPr>
          <w:rFonts w:ascii="Arial" w:eastAsia="Times New Roman" w:hAnsi="Arial" w:cs="Arial"/>
          <w:i/>
          <w:iCs/>
          <w:color w:val="1E1E1E"/>
          <w:sz w:val="23"/>
          <w:szCs w:val="23"/>
          <w:lang w:eastAsia="it-IT"/>
        </w:rPr>
        <w:t xml:space="preserve"> </w:t>
      </w:r>
      <w:proofErr w:type="spellStart"/>
      <w:r w:rsidRPr="00E42171">
        <w:rPr>
          <w:rFonts w:ascii="Arial" w:eastAsia="Times New Roman" w:hAnsi="Arial" w:cs="Arial"/>
          <w:i/>
          <w:iCs/>
          <w:color w:val="1E1E1E"/>
          <w:sz w:val="23"/>
          <w:szCs w:val="23"/>
          <w:lang w:eastAsia="it-IT"/>
        </w:rPr>
        <w:t>influenced</w:t>
      </w:r>
      <w:proofErr w:type="spellEnd"/>
      <w:r w:rsidRPr="00E42171">
        <w:rPr>
          <w:rFonts w:ascii="Arial" w:eastAsia="Times New Roman" w:hAnsi="Arial" w:cs="Arial"/>
          <w:i/>
          <w:iCs/>
          <w:color w:val="1E1E1E"/>
          <w:sz w:val="23"/>
          <w:szCs w:val="23"/>
          <w:lang w:eastAsia="it-IT"/>
        </w:rPr>
        <w:t xml:space="preserve"> by </w:t>
      </w:r>
      <w:proofErr w:type="spellStart"/>
      <w:r w:rsidRPr="00E42171">
        <w:rPr>
          <w:rFonts w:ascii="Arial" w:eastAsia="Times New Roman" w:hAnsi="Arial" w:cs="Arial"/>
          <w:i/>
          <w:iCs/>
          <w:color w:val="1E1E1E"/>
          <w:sz w:val="23"/>
          <w:szCs w:val="23"/>
          <w:lang w:eastAsia="it-IT"/>
        </w:rPr>
        <w:t>European</w:t>
      </w:r>
      <w:proofErr w:type="spellEnd"/>
      <w:r w:rsidRPr="00E42171">
        <w:rPr>
          <w:rFonts w:ascii="Arial" w:eastAsia="Times New Roman" w:hAnsi="Arial" w:cs="Arial"/>
          <w:i/>
          <w:iCs/>
          <w:color w:val="1E1E1E"/>
          <w:sz w:val="23"/>
          <w:szCs w:val="23"/>
          <w:lang w:eastAsia="it-IT"/>
        </w:rPr>
        <w:t xml:space="preserve"> Major </w:t>
      </w:r>
      <w:proofErr w:type="spellStart"/>
      <w:r w:rsidRPr="00E42171">
        <w:rPr>
          <w:rFonts w:ascii="Arial" w:eastAsia="Times New Roman" w:hAnsi="Arial" w:cs="Arial"/>
          <w:i/>
          <w:iCs/>
          <w:color w:val="1E1E1E"/>
          <w:sz w:val="23"/>
          <w:szCs w:val="23"/>
          <w:lang w:eastAsia="it-IT"/>
        </w:rPr>
        <w:t>Transport</w:t>
      </w:r>
      <w:proofErr w:type="spellEnd"/>
      <w:r w:rsidRPr="00E42171">
        <w:rPr>
          <w:rFonts w:ascii="Arial" w:eastAsia="Times New Roman" w:hAnsi="Arial" w:cs="Arial"/>
          <w:i/>
          <w:iCs/>
          <w:color w:val="1E1E1E"/>
          <w:sz w:val="23"/>
          <w:szCs w:val="23"/>
          <w:lang w:eastAsia="it-IT"/>
        </w:rPr>
        <w:t xml:space="preserve"> </w:t>
      </w:r>
      <w:proofErr w:type="spellStart"/>
      <w:r w:rsidRPr="00E42171">
        <w:rPr>
          <w:rFonts w:ascii="Arial" w:eastAsia="Times New Roman" w:hAnsi="Arial" w:cs="Arial"/>
          <w:i/>
          <w:iCs/>
          <w:color w:val="1E1E1E"/>
          <w:sz w:val="23"/>
          <w:szCs w:val="23"/>
          <w:lang w:eastAsia="it-IT"/>
        </w:rPr>
        <w:t>Infrastructure</w:t>
      </w:r>
      <w:proofErr w:type="spellEnd"/>
      <w:r w:rsidRPr="00E42171">
        <w:rPr>
          <w:rFonts w:ascii="Arial" w:eastAsia="Times New Roman" w:hAnsi="Arial" w:cs="Arial"/>
          <w:i/>
          <w:iCs/>
          <w:color w:val="1E1E1E"/>
          <w:sz w:val="23"/>
          <w:szCs w:val="23"/>
          <w:lang w:eastAsia="it-IT"/>
        </w:rPr>
        <w:t xml:space="preserve"> - Instruments to </w:t>
      </w:r>
      <w:proofErr w:type="spellStart"/>
      <w:r w:rsidRPr="00E42171">
        <w:rPr>
          <w:rFonts w:ascii="Arial" w:eastAsia="Times New Roman" w:hAnsi="Arial" w:cs="Arial"/>
          <w:i/>
          <w:iCs/>
          <w:color w:val="1E1E1E"/>
          <w:sz w:val="23"/>
          <w:szCs w:val="23"/>
          <w:lang w:eastAsia="it-IT"/>
        </w:rPr>
        <w:t>improve</w:t>
      </w:r>
      <w:proofErr w:type="spellEnd"/>
      <w:r w:rsidRPr="00E42171">
        <w:rPr>
          <w:rFonts w:ascii="Arial" w:eastAsia="Times New Roman" w:hAnsi="Arial" w:cs="Arial"/>
          <w:i/>
          <w:iCs/>
          <w:color w:val="1E1E1E"/>
          <w:sz w:val="23"/>
          <w:szCs w:val="23"/>
          <w:lang w:eastAsia="it-IT"/>
        </w:rPr>
        <w:t xml:space="preserve"> </w:t>
      </w:r>
      <w:proofErr w:type="spellStart"/>
      <w:r w:rsidRPr="00E42171">
        <w:rPr>
          <w:rFonts w:ascii="Arial" w:eastAsia="Times New Roman" w:hAnsi="Arial" w:cs="Arial"/>
          <w:i/>
          <w:iCs/>
          <w:color w:val="1E1E1E"/>
          <w:sz w:val="23"/>
          <w:szCs w:val="23"/>
          <w:lang w:eastAsia="it-IT"/>
        </w:rPr>
        <w:t>local</w:t>
      </w:r>
      <w:proofErr w:type="spellEnd"/>
      <w:r w:rsidRPr="00E42171">
        <w:rPr>
          <w:rFonts w:ascii="Arial" w:eastAsia="Times New Roman" w:hAnsi="Arial" w:cs="Arial"/>
          <w:i/>
          <w:iCs/>
          <w:color w:val="1E1E1E"/>
          <w:sz w:val="23"/>
          <w:szCs w:val="23"/>
          <w:lang w:eastAsia="it-IT"/>
        </w:rPr>
        <w:t xml:space="preserve"> and </w:t>
      </w:r>
      <w:proofErr w:type="spellStart"/>
      <w:r w:rsidRPr="00E42171">
        <w:rPr>
          <w:rFonts w:ascii="Arial" w:eastAsia="Times New Roman" w:hAnsi="Arial" w:cs="Arial"/>
          <w:i/>
          <w:iCs/>
          <w:color w:val="1E1E1E"/>
          <w:sz w:val="23"/>
          <w:szCs w:val="23"/>
          <w:lang w:eastAsia="it-IT"/>
        </w:rPr>
        <w:t>regional</w:t>
      </w:r>
      <w:proofErr w:type="spellEnd"/>
      <w:r w:rsidRPr="00E42171">
        <w:rPr>
          <w:rFonts w:ascii="Arial" w:eastAsia="Times New Roman" w:hAnsi="Arial" w:cs="Arial"/>
          <w:i/>
          <w:iCs/>
          <w:color w:val="1E1E1E"/>
          <w:sz w:val="23"/>
          <w:szCs w:val="23"/>
          <w:lang w:eastAsia="it-IT"/>
        </w:rPr>
        <w:t xml:space="preserve"> </w:t>
      </w:r>
      <w:proofErr w:type="spellStart"/>
      <w:r w:rsidRPr="00E42171">
        <w:rPr>
          <w:rFonts w:ascii="Arial" w:eastAsia="Times New Roman" w:hAnsi="Arial" w:cs="Arial"/>
          <w:i/>
          <w:iCs/>
          <w:color w:val="1E1E1E"/>
          <w:sz w:val="23"/>
          <w:szCs w:val="23"/>
          <w:lang w:eastAsia="it-IT"/>
        </w:rPr>
        <w:t>competitiveness</w:t>
      </w:r>
      <w:proofErr w:type="spellEnd"/>
      <w:r w:rsidRPr="00E42171">
        <w:rPr>
          <w:rFonts w:ascii="Arial" w:eastAsia="Times New Roman" w:hAnsi="Arial" w:cs="Arial"/>
          <w:i/>
          <w:iCs/>
          <w:color w:val="1E1E1E"/>
          <w:sz w:val="23"/>
          <w:szCs w:val="23"/>
          <w:lang w:eastAsia="it-IT"/>
        </w:rPr>
        <w:t>, </w:t>
      </w:r>
      <w:r w:rsidRPr="00E42171">
        <w:rPr>
          <w:rFonts w:ascii="Arial" w:eastAsia="Times New Roman" w:hAnsi="Arial" w:cs="Arial"/>
          <w:color w:val="1E1E1E"/>
          <w:sz w:val="23"/>
          <w:szCs w:val="23"/>
          <w:lang w:eastAsia="it-IT"/>
        </w:rPr>
        <w:t xml:space="preserve">Vienna </w:t>
      </w:r>
      <w:proofErr w:type="spellStart"/>
      <w:r w:rsidRPr="00E42171">
        <w:rPr>
          <w:rFonts w:ascii="Arial" w:eastAsia="Times New Roman" w:hAnsi="Arial" w:cs="Arial"/>
          <w:color w:val="1E1E1E"/>
          <w:sz w:val="23"/>
          <w:szCs w:val="23"/>
          <w:lang w:eastAsia="it-IT"/>
        </w:rPr>
        <w:t>University</w:t>
      </w:r>
      <w:proofErr w:type="spellEnd"/>
      <w:r w:rsidRPr="00E42171">
        <w:rPr>
          <w:rFonts w:ascii="Arial" w:eastAsia="Times New Roman" w:hAnsi="Arial" w:cs="Arial"/>
          <w:color w:val="1E1E1E"/>
          <w:sz w:val="23"/>
          <w:szCs w:val="23"/>
          <w:lang w:eastAsia="it-IT"/>
        </w:rPr>
        <w:t xml:space="preserve"> of Technology23.09.2014.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 xml:space="preserve">“A Joint </w:t>
      </w:r>
      <w:proofErr w:type="spellStart"/>
      <w:r w:rsidRPr="00E42171">
        <w:rPr>
          <w:rFonts w:ascii="Arial" w:eastAsia="Times New Roman" w:hAnsi="Arial" w:cs="Arial"/>
          <w:b/>
          <w:bCs/>
          <w:color w:val="1E1E1E"/>
          <w:sz w:val="23"/>
          <w:szCs w:val="23"/>
          <w:lang w:eastAsia="it-IT"/>
        </w:rPr>
        <w:t>Approach</w:t>
      </w:r>
      <w:proofErr w:type="spellEnd"/>
      <w:r w:rsidRPr="00E42171">
        <w:rPr>
          <w:rFonts w:ascii="Arial" w:eastAsia="Times New Roman" w:hAnsi="Arial" w:cs="Arial"/>
          <w:b/>
          <w:bCs/>
          <w:color w:val="1E1E1E"/>
          <w:sz w:val="23"/>
          <w:szCs w:val="23"/>
          <w:lang w:eastAsia="it-IT"/>
        </w:rPr>
        <w:t xml:space="preserve"> to Integrate Mega </w:t>
      </w:r>
      <w:proofErr w:type="spellStart"/>
      <w:r w:rsidRPr="00E42171">
        <w:rPr>
          <w:rFonts w:ascii="Arial" w:eastAsia="Times New Roman" w:hAnsi="Arial" w:cs="Arial"/>
          <w:b/>
          <w:bCs/>
          <w:color w:val="1E1E1E"/>
          <w:sz w:val="23"/>
          <w:szCs w:val="23"/>
          <w:lang w:eastAsia="it-IT"/>
        </w:rPr>
        <w:t>Transport</w:t>
      </w:r>
      <w:proofErr w:type="spellEnd"/>
      <w:r w:rsidRPr="00E42171">
        <w:rPr>
          <w:rFonts w:ascii="Arial" w:eastAsia="Times New Roman" w:hAnsi="Arial" w:cs="Arial"/>
          <w:b/>
          <w:bCs/>
          <w:color w:val="1E1E1E"/>
          <w:sz w:val="23"/>
          <w:szCs w:val="23"/>
          <w:lang w:eastAsia="it-IT"/>
        </w:rPr>
        <w:t xml:space="preserve"> </w:t>
      </w:r>
      <w:proofErr w:type="spellStart"/>
      <w:r w:rsidRPr="00E42171">
        <w:rPr>
          <w:rFonts w:ascii="Arial" w:eastAsia="Times New Roman" w:hAnsi="Arial" w:cs="Arial"/>
          <w:b/>
          <w:bCs/>
          <w:color w:val="1E1E1E"/>
          <w:sz w:val="23"/>
          <w:szCs w:val="23"/>
          <w:lang w:eastAsia="it-IT"/>
        </w:rPr>
        <w:t>Infrastructure</w:t>
      </w:r>
      <w:proofErr w:type="spellEnd"/>
      <w:r w:rsidRPr="00E42171">
        <w:rPr>
          <w:rFonts w:ascii="Arial" w:eastAsia="Times New Roman" w:hAnsi="Arial" w:cs="Arial"/>
          <w:b/>
          <w:bCs/>
          <w:color w:val="1E1E1E"/>
          <w:sz w:val="23"/>
          <w:szCs w:val="23"/>
          <w:lang w:eastAsia="it-IT"/>
        </w:rPr>
        <w:t xml:space="preserve"> </w:t>
      </w:r>
      <w:proofErr w:type="spellStart"/>
      <w:r w:rsidRPr="00E42171">
        <w:rPr>
          <w:rFonts w:ascii="Arial" w:eastAsia="Times New Roman" w:hAnsi="Arial" w:cs="Arial"/>
          <w:b/>
          <w:bCs/>
          <w:color w:val="1E1E1E"/>
          <w:sz w:val="23"/>
          <w:szCs w:val="23"/>
          <w:lang w:eastAsia="it-IT"/>
        </w:rPr>
        <w:t>Projects</w:t>
      </w:r>
      <w:proofErr w:type="spellEnd"/>
      <w:r w:rsidRPr="00E42171">
        <w:rPr>
          <w:rFonts w:ascii="Arial" w:eastAsia="Times New Roman" w:hAnsi="Arial" w:cs="Arial"/>
          <w:b/>
          <w:bCs/>
          <w:color w:val="1E1E1E"/>
          <w:sz w:val="23"/>
          <w:szCs w:val="23"/>
          <w:lang w:eastAsia="it-IT"/>
        </w:rPr>
        <w:t xml:space="preserve"> with the </w:t>
      </w:r>
      <w:proofErr w:type="spellStart"/>
      <w:r w:rsidRPr="00E42171">
        <w:rPr>
          <w:rFonts w:ascii="Arial" w:eastAsia="Times New Roman" w:hAnsi="Arial" w:cs="Arial"/>
          <w:b/>
          <w:bCs/>
          <w:color w:val="1E1E1E"/>
          <w:sz w:val="23"/>
          <w:szCs w:val="23"/>
          <w:lang w:eastAsia="it-IT"/>
        </w:rPr>
        <w:t>Territories</w:t>
      </w:r>
      <w:proofErr w:type="spellEnd"/>
      <w:r w:rsidRPr="00E42171">
        <w:rPr>
          <w:rFonts w:ascii="Arial" w:eastAsia="Times New Roman" w:hAnsi="Arial" w:cs="Arial"/>
          <w:b/>
          <w:bCs/>
          <w:color w:val="1E1E1E"/>
          <w:sz w:val="23"/>
          <w:szCs w:val="23"/>
          <w:lang w:eastAsia="it-IT"/>
        </w:rPr>
        <w:t>”</w:t>
      </w:r>
      <w:r w:rsidRPr="00E42171">
        <w:rPr>
          <w:rFonts w:ascii="Arial" w:eastAsia="Times New Roman" w:hAnsi="Arial" w:cs="Arial"/>
          <w:color w:val="1E1E1E"/>
          <w:sz w:val="23"/>
          <w:szCs w:val="23"/>
          <w:lang w:eastAsia="it-IT"/>
        </w:rPr>
        <w:t xml:space="preserve"> (with: T. </w:t>
      </w:r>
      <w:proofErr w:type="spellStart"/>
      <w:proofErr w:type="gramStart"/>
      <w:r w:rsidRPr="00E42171">
        <w:rPr>
          <w:rFonts w:ascii="Arial" w:eastAsia="Times New Roman" w:hAnsi="Arial" w:cs="Arial"/>
          <w:color w:val="1E1E1E"/>
          <w:sz w:val="23"/>
          <w:szCs w:val="23"/>
          <w:lang w:eastAsia="it-IT"/>
        </w:rPr>
        <w:t>Dillinger</w:t>
      </w:r>
      <w:proofErr w:type="spellEnd"/>
      <w:r w:rsidRPr="00E42171">
        <w:rPr>
          <w:rFonts w:ascii="Arial" w:eastAsia="Times New Roman" w:hAnsi="Arial" w:cs="Arial"/>
          <w:color w:val="1E1E1E"/>
          <w:sz w:val="23"/>
          <w:szCs w:val="23"/>
          <w:lang w:eastAsia="it-IT"/>
        </w:rPr>
        <w:t>,  M.</w:t>
      </w:r>
      <w:proofErr w:type="gram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Dross</w:t>
      </w:r>
      <w:proofErr w:type="spellEnd"/>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17.</w:t>
      </w:r>
      <w:r w:rsidRPr="00E42171">
        <w:rPr>
          <w:rFonts w:ascii="Arial" w:eastAsia="Times New Roman" w:hAnsi="Arial" w:cs="Arial"/>
          <w:b/>
          <w:bCs/>
          <w:i/>
          <w:iCs/>
          <w:color w:val="1E1E1E"/>
          <w:sz w:val="23"/>
          <w:szCs w:val="23"/>
          <w:lang w:eastAsia="it-IT"/>
        </w:rPr>
        <w:t> 2015. Praha, </w:t>
      </w:r>
      <w:proofErr w:type="spellStart"/>
      <w:r w:rsidRPr="00E42171">
        <w:rPr>
          <w:rFonts w:ascii="Arial" w:eastAsia="Times New Roman" w:hAnsi="Arial" w:cs="Arial"/>
          <w:color w:val="1E1E1E"/>
          <w:sz w:val="23"/>
          <w:szCs w:val="23"/>
          <w:lang w:eastAsia="it-IT"/>
        </w:rPr>
        <w:t>Aesop</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w:t>
      </w:r>
      <w:proofErr w:type="spellStart"/>
      <w:r w:rsidRPr="00E42171">
        <w:rPr>
          <w:rFonts w:ascii="Arial" w:eastAsia="Times New Roman" w:hAnsi="Arial" w:cs="Arial"/>
          <w:b/>
          <w:bCs/>
          <w:i/>
          <w:iCs/>
          <w:color w:val="1E1E1E"/>
          <w:sz w:val="23"/>
          <w:szCs w:val="23"/>
          <w:lang w:eastAsia="it-IT"/>
        </w:rPr>
        <w:t>Failures</w:t>
      </w:r>
      <w:proofErr w:type="spellEnd"/>
      <w:r w:rsidRPr="00E42171">
        <w:rPr>
          <w:rFonts w:ascii="Arial" w:eastAsia="Times New Roman" w:hAnsi="Arial" w:cs="Arial"/>
          <w:b/>
          <w:bCs/>
          <w:i/>
          <w:iCs/>
          <w:color w:val="1E1E1E"/>
          <w:sz w:val="23"/>
          <w:szCs w:val="23"/>
          <w:lang w:eastAsia="it-IT"/>
        </w:rPr>
        <w:t xml:space="preserve"> in mega </w:t>
      </w:r>
      <w:proofErr w:type="spellStart"/>
      <w:r w:rsidRPr="00E42171">
        <w:rPr>
          <w:rFonts w:ascii="Arial" w:eastAsia="Times New Roman" w:hAnsi="Arial" w:cs="Arial"/>
          <w:b/>
          <w:bCs/>
          <w:i/>
          <w:iCs/>
          <w:color w:val="1E1E1E"/>
          <w:sz w:val="23"/>
          <w:szCs w:val="23"/>
          <w:lang w:eastAsia="it-IT"/>
        </w:rPr>
        <w:t>transport</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infrastructure</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projects</w:t>
      </w:r>
      <w:proofErr w:type="spellEnd"/>
      <w:r w:rsidRPr="00E42171">
        <w:rPr>
          <w:rFonts w:ascii="Arial" w:eastAsia="Times New Roman" w:hAnsi="Arial" w:cs="Arial"/>
          <w:b/>
          <w:bCs/>
          <w:i/>
          <w:iCs/>
          <w:color w:val="1E1E1E"/>
          <w:sz w:val="23"/>
          <w:szCs w:val="23"/>
          <w:lang w:eastAsia="it-IT"/>
        </w:rPr>
        <w:t xml:space="preserve"> and a </w:t>
      </w:r>
      <w:proofErr w:type="spellStart"/>
      <w:r w:rsidRPr="00E42171">
        <w:rPr>
          <w:rFonts w:ascii="Arial" w:eastAsia="Times New Roman" w:hAnsi="Arial" w:cs="Arial"/>
          <w:b/>
          <w:bCs/>
          <w:i/>
          <w:iCs/>
          <w:color w:val="1E1E1E"/>
          <w:sz w:val="23"/>
          <w:szCs w:val="23"/>
          <w:lang w:eastAsia="it-IT"/>
        </w:rPr>
        <w:t>different</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possible</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spatial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approach</w:t>
      </w:r>
      <w:proofErr w:type="spellEnd"/>
      <w:r w:rsidRPr="00E42171">
        <w:rPr>
          <w:rFonts w:ascii="Arial" w:eastAsia="Times New Roman" w:hAnsi="Arial" w:cs="Arial"/>
          <w:b/>
          <w:bCs/>
          <w:i/>
          <w:iCs/>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18.   </w:t>
      </w:r>
      <w:r w:rsidRPr="00E42171">
        <w:rPr>
          <w:rFonts w:ascii="Arial" w:eastAsia="Times New Roman" w:hAnsi="Arial" w:cs="Arial"/>
          <w:b/>
          <w:bCs/>
          <w:i/>
          <w:iCs/>
          <w:color w:val="1E1E1E"/>
          <w:sz w:val="23"/>
          <w:szCs w:val="23"/>
          <w:lang w:eastAsia="it-IT"/>
        </w:rPr>
        <w:t xml:space="preserve"> 2016. Milan, </w:t>
      </w:r>
      <w:proofErr w:type="spellStart"/>
      <w:r w:rsidRPr="00E42171">
        <w:rPr>
          <w:rFonts w:ascii="Arial" w:eastAsia="Times New Roman" w:hAnsi="Arial" w:cs="Arial"/>
          <w:b/>
          <w:bCs/>
          <w:i/>
          <w:iCs/>
          <w:color w:val="1E1E1E"/>
          <w:sz w:val="23"/>
          <w:szCs w:val="23"/>
          <w:lang w:eastAsia="it-IT"/>
        </w:rPr>
        <w:t>Urbanpromo</w:t>
      </w:r>
      <w:proofErr w:type="spellEnd"/>
      <w:r w:rsidRPr="00E42171">
        <w:rPr>
          <w:rFonts w:ascii="Arial" w:eastAsia="Times New Roman" w:hAnsi="Arial" w:cs="Arial"/>
          <w:b/>
          <w:bCs/>
          <w:i/>
          <w:iCs/>
          <w:color w:val="1E1E1E"/>
          <w:sz w:val="23"/>
          <w:szCs w:val="23"/>
          <w:lang w:eastAsia="it-IT"/>
        </w:rPr>
        <w:t xml:space="preserve"> International Conference, 11-11, A new </w:t>
      </w:r>
      <w:proofErr w:type="spellStart"/>
      <w:r w:rsidRPr="00E42171">
        <w:rPr>
          <w:rFonts w:ascii="Arial" w:eastAsia="Times New Roman" w:hAnsi="Arial" w:cs="Arial"/>
          <w:b/>
          <w:bCs/>
          <w:i/>
          <w:iCs/>
          <w:color w:val="1E1E1E"/>
          <w:sz w:val="23"/>
          <w:szCs w:val="23"/>
          <w:lang w:eastAsia="it-IT"/>
        </w:rPr>
        <w:t>cycle</w:t>
      </w:r>
      <w:proofErr w:type="spellEnd"/>
      <w:r w:rsidRPr="00E42171">
        <w:rPr>
          <w:rFonts w:ascii="Arial" w:eastAsia="Times New Roman" w:hAnsi="Arial" w:cs="Arial"/>
          <w:b/>
          <w:bCs/>
          <w:i/>
          <w:iCs/>
          <w:color w:val="1E1E1E"/>
          <w:sz w:val="23"/>
          <w:szCs w:val="23"/>
          <w:lang w:eastAsia="it-IT"/>
        </w:rPr>
        <w:t xml:space="preserve"> of Urban Planning </w:t>
      </w:r>
      <w:proofErr w:type="spellStart"/>
      <w:r w:rsidRPr="00E42171">
        <w:rPr>
          <w:rFonts w:ascii="Arial" w:eastAsia="Times New Roman" w:hAnsi="Arial" w:cs="Arial"/>
          <w:b/>
          <w:bCs/>
          <w:i/>
          <w:iCs/>
          <w:color w:val="1E1E1E"/>
          <w:sz w:val="23"/>
          <w:szCs w:val="23"/>
          <w:lang w:eastAsia="it-IT"/>
        </w:rPr>
        <w:t>between</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Tactics</w:t>
      </w:r>
      <w:proofErr w:type="spellEnd"/>
      <w:r w:rsidRPr="00E42171">
        <w:rPr>
          <w:rFonts w:ascii="Arial" w:eastAsia="Times New Roman" w:hAnsi="Arial" w:cs="Arial"/>
          <w:b/>
          <w:bCs/>
          <w:i/>
          <w:iCs/>
          <w:color w:val="1E1E1E"/>
          <w:sz w:val="23"/>
          <w:szCs w:val="23"/>
          <w:lang w:eastAsia="it-IT"/>
        </w:rPr>
        <w:t xml:space="preserve"> and </w:t>
      </w:r>
      <w:proofErr w:type="spellStart"/>
      <w:r w:rsidRPr="00E42171">
        <w:rPr>
          <w:rFonts w:ascii="Arial" w:eastAsia="Times New Roman" w:hAnsi="Arial" w:cs="Arial"/>
          <w:b/>
          <w:bCs/>
          <w:i/>
          <w:iCs/>
          <w:color w:val="1E1E1E"/>
          <w:sz w:val="23"/>
          <w:szCs w:val="23"/>
          <w:lang w:eastAsia="it-IT"/>
        </w:rPr>
        <w:t>Strategy</w:t>
      </w:r>
      <w:proofErr w:type="spellEnd"/>
      <w:r w:rsidRPr="00E42171">
        <w:rPr>
          <w:rFonts w:ascii="Arial" w:eastAsia="Times New Roman" w:hAnsi="Arial" w:cs="Arial"/>
          <w:b/>
          <w:bCs/>
          <w:i/>
          <w:iCs/>
          <w:color w:val="1E1E1E"/>
          <w:sz w:val="23"/>
          <w:szCs w:val="23"/>
          <w:lang w:eastAsia="it-IT"/>
        </w:rPr>
        <w:t>. </w:t>
      </w:r>
      <w:r w:rsidRPr="00E42171">
        <w:rPr>
          <w:rFonts w:ascii="Arial" w:eastAsia="Times New Roman" w:hAnsi="Arial" w:cs="Arial"/>
          <w:color w:val="1E1E1E"/>
          <w:sz w:val="23"/>
          <w:szCs w:val="23"/>
          <w:lang w:eastAsia="it-IT"/>
        </w:rPr>
        <w:t xml:space="preserve">Title of the </w:t>
      </w:r>
      <w:proofErr w:type="spellStart"/>
      <w:proofErr w:type="gram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w:t>
      </w:r>
      <w:r w:rsidRPr="00E42171">
        <w:rPr>
          <w:rFonts w:ascii="Arial" w:eastAsia="Times New Roman" w:hAnsi="Arial" w:cs="Arial"/>
          <w:b/>
          <w:bCs/>
          <w:i/>
          <w:iCs/>
          <w:color w:val="1E1E1E"/>
          <w:sz w:val="23"/>
          <w:szCs w:val="23"/>
          <w:lang w:eastAsia="it-IT"/>
        </w:rPr>
        <w:t>“</w:t>
      </w:r>
      <w:proofErr w:type="gramEnd"/>
      <w:r w:rsidRPr="00E42171">
        <w:rPr>
          <w:rFonts w:ascii="Arial" w:eastAsia="Times New Roman" w:hAnsi="Arial" w:cs="Arial"/>
          <w:b/>
          <w:bCs/>
          <w:i/>
          <w:iCs/>
          <w:color w:val="1E1E1E"/>
          <w:sz w:val="23"/>
          <w:szCs w:val="23"/>
          <w:lang w:eastAsia="it-IT"/>
        </w:rPr>
        <w:t>For an anti and post-</w:t>
      </w:r>
      <w:proofErr w:type="spellStart"/>
      <w:r w:rsidRPr="00E42171">
        <w:rPr>
          <w:rFonts w:ascii="Arial" w:eastAsia="Times New Roman" w:hAnsi="Arial" w:cs="Arial"/>
          <w:b/>
          <w:bCs/>
          <w:i/>
          <w:iCs/>
          <w:color w:val="1E1E1E"/>
          <w:sz w:val="23"/>
          <w:szCs w:val="23"/>
          <w:lang w:eastAsia="it-IT"/>
        </w:rPr>
        <w:t>crisis</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urban</w:t>
      </w:r>
      <w:proofErr w:type="spellEnd"/>
      <w:r w:rsidRPr="00E42171">
        <w:rPr>
          <w:rFonts w:ascii="Arial" w:eastAsia="Times New Roman" w:hAnsi="Arial" w:cs="Arial"/>
          <w:b/>
          <w:bCs/>
          <w:i/>
          <w:iCs/>
          <w:color w:val="1E1E1E"/>
          <w:sz w:val="23"/>
          <w:szCs w:val="23"/>
          <w:lang w:eastAsia="it-IT"/>
        </w:rPr>
        <w:t xml:space="preserve"> planning agenda”.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19.</w:t>
      </w:r>
      <w:r w:rsidRPr="00E42171">
        <w:rPr>
          <w:rFonts w:ascii="Arial" w:eastAsia="Times New Roman" w:hAnsi="Arial" w:cs="Arial"/>
          <w:b/>
          <w:bCs/>
          <w:i/>
          <w:iCs/>
          <w:color w:val="1E1E1E"/>
          <w:sz w:val="23"/>
          <w:szCs w:val="23"/>
          <w:lang w:eastAsia="it-IT"/>
        </w:rPr>
        <w:t xml:space="preserve"> 2017. </w:t>
      </w:r>
      <w:proofErr w:type="spellStart"/>
      <w:proofErr w:type="gramStart"/>
      <w:r w:rsidRPr="00E42171">
        <w:rPr>
          <w:rFonts w:ascii="Arial" w:eastAsia="Times New Roman" w:hAnsi="Arial" w:cs="Arial"/>
          <w:b/>
          <w:bCs/>
          <w:i/>
          <w:iCs/>
          <w:color w:val="1E1E1E"/>
          <w:sz w:val="23"/>
          <w:szCs w:val="23"/>
          <w:lang w:eastAsia="it-IT"/>
        </w:rPr>
        <w:t>Lisbon</w:t>
      </w:r>
      <w:proofErr w:type="spellEnd"/>
      <w:r w:rsidRPr="00E42171">
        <w:rPr>
          <w:rFonts w:ascii="Arial" w:eastAsia="Times New Roman" w:hAnsi="Arial" w:cs="Arial"/>
          <w:b/>
          <w:bCs/>
          <w:i/>
          <w:iCs/>
          <w:color w:val="1E1E1E"/>
          <w:sz w:val="23"/>
          <w:szCs w:val="23"/>
          <w:lang w:eastAsia="it-IT"/>
        </w:rPr>
        <w:t xml:space="preserve"> ,</w:t>
      </w:r>
      <w:proofErr w:type="gramEnd"/>
      <w:r w:rsidRPr="00E42171">
        <w:rPr>
          <w:rFonts w:ascii="Arial" w:eastAsia="Times New Roman" w:hAnsi="Arial" w:cs="Arial"/>
          <w:b/>
          <w:bCs/>
          <w:i/>
          <w:iCs/>
          <w:color w:val="1E1E1E"/>
          <w:sz w:val="23"/>
          <w:szCs w:val="23"/>
          <w:lang w:eastAsia="it-IT"/>
        </w:rPr>
        <w:t> </w:t>
      </w:r>
      <w:proofErr w:type="spellStart"/>
      <w:r w:rsidRPr="00E42171">
        <w:rPr>
          <w:rFonts w:ascii="Arial" w:eastAsia="Times New Roman" w:hAnsi="Arial" w:cs="Arial"/>
          <w:color w:val="1E1E1E"/>
          <w:sz w:val="23"/>
          <w:szCs w:val="23"/>
          <w:lang w:eastAsia="it-IT"/>
        </w:rPr>
        <w:t>Aesop</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11-14 </w:t>
      </w:r>
      <w:proofErr w:type="spellStart"/>
      <w:r w:rsidRPr="00E42171">
        <w:rPr>
          <w:rFonts w:ascii="Arial" w:eastAsia="Times New Roman" w:hAnsi="Arial" w:cs="Arial"/>
          <w:color w:val="1E1E1E"/>
          <w:sz w:val="23"/>
          <w:szCs w:val="23"/>
          <w:lang w:eastAsia="it-IT"/>
        </w:rPr>
        <w:t>July</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“For an anti- and post-</w:t>
      </w:r>
      <w:proofErr w:type="spellStart"/>
      <w:r w:rsidRPr="00E42171">
        <w:rPr>
          <w:rFonts w:ascii="Arial" w:eastAsia="Times New Roman" w:hAnsi="Arial" w:cs="Arial"/>
          <w:b/>
          <w:bCs/>
          <w:i/>
          <w:iCs/>
          <w:color w:val="1E1E1E"/>
          <w:sz w:val="23"/>
          <w:szCs w:val="23"/>
          <w:lang w:eastAsia="it-IT"/>
        </w:rPr>
        <w:t>crisis</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territorial</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regeneration</w:t>
      </w:r>
      <w:proofErr w:type="spellEnd"/>
      <w:r w:rsidRPr="00E42171">
        <w:rPr>
          <w:rFonts w:ascii="Arial" w:eastAsia="Times New Roman" w:hAnsi="Arial" w:cs="Arial"/>
          <w:b/>
          <w:bCs/>
          <w:i/>
          <w:iCs/>
          <w:color w:val="1E1E1E"/>
          <w:sz w:val="23"/>
          <w:szCs w:val="23"/>
          <w:lang w:eastAsia="it-IT"/>
        </w:rPr>
        <w:t xml:space="preserve"> agenda. The Friuli Venezia Giulia </w:t>
      </w:r>
      <w:proofErr w:type="spellStart"/>
      <w:r w:rsidRPr="00E42171">
        <w:rPr>
          <w:rFonts w:ascii="Arial" w:eastAsia="Times New Roman" w:hAnsi="Arial" w:cs="Arial"/>
          <w:b/>
          <w:bCs/>
          <w:i/>
          <w:iCs/>
          <w:color w:val="1E1E1E"/>
          <w:sz w:val="23"/>
          <w:szCs w:val="23"/>
          <w:lang w:eastAsia="it-IT"/>
        </w:rPr>
        <w:t>Region</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as</w:t>
      </w:r>
      <w:proofErr w:type="spellEnd"/>
      <w:r w:rsidRPr="00E42171">
        <w:rPr>
          <w:rFonts w:ascii="Arial" w:eastAsia="Times New Roman" w:hAnsi="Arial" w:cs="Arial"/>
          <w:b/>
          <w:bCs/>
          <w:i/>
          <w:iCs/>
          <w:color w:val="1E1E1E"/>
          <w:sz w:val="23"/>
          <w:szCs w:val="23"/>
          <w:lang w:eastAsia="it-IT"/>
        </w:rPr>
        <w:t xml:space="preserve"> a </w:t>
      </w:r>
      <w:proofErr w:type="spellStart"/>
      <w:r w:rsidRPr="00E42171">
        <w:rPr>
          <w:rFonts w:ascii="Arial" w:eastAsia="Times New Roman" w:hAnsi="Arial" w:cs="Arial"/>
          <w:b/>
          <w:bCs/>
          <w:i/>
          <w:iCs/>
          <w:color w:val="1E1E1E"/>
          <w:sz w:val="23"/>
          <w:szCs w:val="23"/>
          <w:lang w:eastAsia="it-IT"/>
        </w:rPr>
        <w:t>study</w:t>
      </w:r>
      <w:proofErr w:type="spellEnd"/>
      <w:r w:rsidRPr="00E42171">
        <w:rPr>
          <w:rFonts w:ascii="Arial" w:eastAsia="Times New Roman" w:hAnsi="Arial" w:cs="Arial"/>
          <w:b/>
          <w:bCs/>
          <w:i/>
          <w:iCs/>
          <w:color w:val="1E1E1E"/>
          <w:sz w:val="23"/>
          <w:szCs w:val="23"/>
          <w:lang w:eastAsia="it-IT"/>
        </w:rPr>
        <w:t xml:space="preserve"> area”.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20.</w:t>
      </w:r>
      <w:r w:rsidRPr="00E42171">
        <w:rPr>
          <w:rFonts w:ascii="Arial" w:eastAsia="Times New Roman" w:hAnsi="Arial" w:cs="Arial"/>
          <w:b/>
          <w:bCs/>
          <w:i/>
          <w:iCs/>
          <w:color w:val="1E1E1E"/>
          <w:sz w:val="23"/>
          <w:szCs w:val="23"/>
          <w:lang w:eastAsia="it-IT"/>
        </w:rPr>
        <w:t xml:space="preserve"> 2018 </w:t>
      </w:r>
      <w:proofErr w:type="spellStart"/>
      <w:r w:rsidRPr="00E42171">
        <w:rPr>
          <w:rFonts w:ascii="Arial" w:eastAsia="Times New Roman" w:hAnsi="Arial" w:cs="Arial"/>
          <w:b/>
          <w:bCs/>
          <w:i/>
          <w:iCs/>
          <w:color w:val="1E1E1E"/>
          <w:sz w:val="23"/>
          <w:szCs w:val="23"/>
          <w:lang w:eastAsia="it-IT"/>
        </w:rPr>
        <w:t>Gothenborg</w:t>
      </w:r>
      <w:proofErr w:type="spellEnd"/>
      <w:r w:rsidRPr="00E42171">
        <w:rPr>
          <w:rFonts w:ascii="Arial" w:eastAsia="Times New Roman" w:hAnsi="Arial" w:cs="Arial"/>
          <w:b/>
          <w:bCs/>
          <w:i/>
          <w:iCs/>
          <w:color w:val="1E1E1E"/>
          <w:sz w:val="23"/>
          <w:szCs w:val="23"/>
          <w:lang w:eastAsia="it-IT"/>
        </w:rPr>
        <w:t>, </w:t>
      </w:r>
      <w:proofErr w:type="spellStart"/>
      <w:r w:rsidRPr="00E42171">
        <w:rPr>
          <w:rFonts w:ascii="Arial" w:eastAsia="Times New Roman" w:hAnsi="Arial" w:cs="Arial"/>
          <w:color w:val="1E1E1E"/>
          <w:sz w:val="23"/>
          <w:szCs w:val="23"/>
          <w:lang w:eastAsia="it-IT"/>
        </w:rPr>
        <w:t>Aesop</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Congress</w:t>
      </w:r>
      <w:proofErr w:type="spellEnd"/>
      <w:r w:rsidRPr="00E42171">
        <w:rPr>
          <w:rFonts w:ascii="Arial" w:eastAsia="Times New Roman" w:hAnsi="Arial" w:cs="Arial"/>
          <w:color w:val="1E1E1E"/>
          <w:sz w:val="23"/>
          <w:szCs w:val="23"/>
          <w:lang w:eastAsia="it-IT"/>
        </w:rPr>
        <w:t xml:space="preserve">. 10-14 </w:t>
      </w:r>
      <w:proofErr w:type="spellStart"/>
      <w:r w:rsidRPr="00E42171">
        <w:rPr>
          <w:rFonts w:ascii="Arial" w:eastAsia="Times New Roman" w:hAnsi="Arial" w:cs="Arial"/>
          <w:color w:val="1E1E1E"/>
          <w:sz w:val="23"/>
          <w:szCs w:val="23"/>
          <w:lang w:eastAsia="it-IT"/>
        </w:rPr>
        <w:t>July</w:t>
      </w:r>
      <w:proofErr w:type="spellEnd"/>
      <w:r w:rsidRPr="00E42171">
        <w:rPr>
          <w:rFonts w:ascii="Arial" w:eastAsia="Times New Roman" w:hAnsi="Arial" w:cs="Arial"/>
          <w:color w:val="1E1E1E"/>
          <w:sz w:val="23"/>
          <w:szCs w:val="23"/>
          <w:lang w:eastAsia="it-IT"/>
        </w:rPr>
        <w:t xml:space="preserve">. Title of the </w:t>
      </w:r>
      <w:proofErr w:type="spellStart"/>
      <w:r w:rsidRPr="00E42171">
        <w:rPr>
          <w:rFonts w:ascii="Arial" w:eastAsia="Times New Roman" w:hAnsi="Arial" w:cs="Arial"/>
          <w:color w:val="1E1E1E"/>
          <w:sz w:val="23"/>
          <w:szCs w:val="23"/>
          <w:lang w:eastAsia="it-IT"/>
        </w:rPr>
        <w:t>contribution</w:t>
      </w:r>
      <w:proofErr w:type="spellEnd"/>
      <w:r w:rsidRPr="00E42171">
        <w:rPr>
          <w:rFonts w:ascii="Arial" w:eastAsia="Times New Roman" w:hAnsi="Arial" w:cs="Arial"/>
          <w:color w:val="1E1E1E"/>
          <w:sz w:val="23"/>
          <w:szCs w:val="23"/>
          <w:lang w:eastAsia="it-IT"/>
        </w:rPr>
        <w:t>: “</w:t>
      </w:r>
      <w:r w:rsidRPr="00E42171">
        <w:rPr>
          <w:rFonts w:ascii="Arial" w:eastAsia="Times New Roman" w:hAnsi="Arial" w:cs="Arial"/>
          <w:b/>
          <w:bCs/>
          <w:i/>
          <w:iCs/>
          <w:color w:val="1E1E1E"/>
          <w:sz w:val="23"/>
          <w:szCs w:val="23"/>
          <w:lang w:eastAsia="it-IT"/>
        </w:rPr>
        <w:t>Post-</w:t>
      </w:r>
      <w:proofErr w:type="spellStart"/>
      <w:r w:rsidRPr="00E42171">
        <w:rPr>
          <w:rFonts w:ascii="Arial" w:eastAsia="Times New Roman" w:hAnsi="Arial" w:cs="Arial"/>
          <w:b/>
          <w:bCs/>
          <w:i/>
          <w:iCs/>
          <w:color w:val="1E1E1E"/>
          <w:sz w:val="23"/>
          <w:szCs w:val="23"/>
          <w:lang w:eastAsia="it-IT"/>
        </w:rPr>
        <w:t>earthquake</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recontructions</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as</w:t>
      </w:r>
      <w:proofErr w:type="spellEnd"/>
      <w:r w:rsidRPr="00E42171">
        <w:rPr>
          <w:rFonts w:ascii="Arial" w:eastAsia="Times New Roman" w:hAnsi="Arial" w:cs="Arial"/>
          <w:b/>
          <w:bCs/>
          <w:i/>
          <w:iCs/>
          <w:color w:val="1E1E1E"/>
          <w:sz w:val="23"/>
          <w:szCs w:val="23"/>
          <w:lang w:eastAsia="it-IT"/>
        </w:rPr>
        <w:t xml:space="preserve"> cultural </w:t>
      </w:r>
      <w:proofErr w:type="spellStart"/>
      <w:r w:rsidRPr="00E42171">
        <w:rPr>
          <w:rFonts w:ascii="Arial" w:eastAsia="Times New Roman" w:hAnsi="Arial" w:cs="Arial"/>
          <w:b/>
          <w:bCs/>
          <w:i/>
          <w:iCs/>
          <w:color w:val="1E1E1E"/>
          <w:sz w:val="23"/>
          <w:szCs w:val="23"/>
          <w:lang w:eastAsia="it-IT"/>
        </w:rPr>
        <w:t>milestones</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Modern</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cases</w:t>
      </w:r>
      <w:proofErr w:type="spellEnd"/>
      <w:r w:rsidRPr="00E42171">
        <w:rPr>
          <w:rFonts w:ascii="Arial" w:eastAsia="Times New Roman" w:hAnsi="Arial" w:cs="Arial"/>
          <w:b/>
          <w:bCs/>
          <w:i/>
          <w:iCs/>
          <w:color w:val="1E1E1E"/>
          <w:sz w:val="23"/>
          <w:szCs w:val="23"/>
          <w:lang w:eastAsia="it-IT"/>
        </w:rPr>
        <w:t xml:space="preserve"> in the </w:t>
      </w:r>
      <w:proofErr w:type="spellStart"/>
      <w:r w:rsidRPr="00E42171">
        <w:rPr>
          <w:rFonts w:ascii="Arial" w:eastAsia="Times New Roman" w:hAnsi="Arial" w:cs="Arial"/>
          <w:b/>
          <w:bCs/>
          <w:i/>
          <w:iCs/>
          <w:color w:val="1E1E1E"/>
          <w:sz w:val="23"/>
          <w:szCs w:val="23"/>
          <w:lang w:eastAsia="it-IT"/>
        </w:rPr>
        <w:t>Mediterranean</w:t>
      </w:r>
      <w:proofErr w:type="spellEnd"/>
      <w:r w:rsidRPr="00E42171">
        <w:rPr>
          <w:rFonts w:ascii="Arial" w:eastAsia="Times New Roman" w:hAnsi="Arial" w:cs="Arial"/>
          <w:b/>
          <w:bCs/>
          <w:i/>
          <w:iCs/>
          <w:color w:val="1E1E1E"/>
          <w:sz w:val="23"/>
          <w:szCs w:val="23"/>
          <w:lang w:eastAsia="it-IT"/>
        </w:rPr>
        <w:t xml:space="preserve"> </w:t>
      </w:r>
      <w:proofErr w:type="spellStart"/>
      <w:r w:rsidRPr="00E42171">
        <w:rPr>
          <w:rFonts w:ascii="Arial" w:eastAsia="Times New Roman" w:hAnsi="Arial" w:cs="Arial"/>
          <w:b/>
          <w:bCs/>
          <w:i/>
          <w:iCs/>
          <w:color w:val="1E1E1E"/>
          <w:sz w:val="23"/>
          <w:szCs w:val="23"/>
          <w:lang w:eastAsia="it-IT"/>
        </w:rPr>
        <w:t>Basin</w:t>
      </w:r>
      <w:proofErr w:type="spellEnd"/>
      <w:r w:rsidRPr="00E42171">
        <w:rPr>
          <w:rFonts w:ascii="Arial" w:eastAsia="Times New Roman" w:hAnsi="Arial" w:cs="Arial"/>
          <w:b/>
          <w:bCs/>
          <w:i/>
          <w:iCs/>
          <w:color w:val="1E1E1E"/>
          <w:sz w:val="23"/>
          <w:szCs w:val="23"/>
          <w:lang w:eastAsia="it-IT"/>
        </w:rPr>
        <w:t xml:space="preserve"> and in Southern Europe”.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3. Didattica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1. Tiene dai primi anni novanta l’insegnamento obbligatorio di Tecnica Urbanistica al terzo anno di Ingegneria Civile (60 crediti) e, dal 2011, l’insegnamento obbligatorio di Urbanistica presso il corso di laurea triennale in Scienze dell’Architettura (60 </w:t>
      </w:r>
      <w:proofErr w:type="spellStart"/>
      <w:r w:rsidRPr="00E42171">
        <w:rPr>
          <w:rFonts w:ascii="Arial" w:eastAsia="Times New Roman" w:hAnsi="Arial" w:cs="Arial"/>
          <w:color w:val="1E1E1E"/>
          <w:sz w:val="23"/>
          <w:szCs w:val="23"/>
          <w:lang w:eastAsia="it-IT"/>
        </w:rPr>
        <w:t>cfu</w:t>
      </w:r>
      <w:proofErr w:type="spellEnd"/>
      <w:r w:rsidRPr="00E42171">
        <w:rPr>
          <w:rFonts w:ascii="Arial" w:eastAsia="Times New Roman" w:hAnsi="Arial" w:cs="Arial"/>
          <w:color w:val="1E1E1E"/>
          <w:sz w:val="23"/>
          <w:szCs w:val="23"/>
          <w:lang w:eastAsia="it-IT"/>
        </w:rPr>
        <w:t xml:space="preserve"> negli AA 2011-12 e 2012-13; 90 </w:t>
      </w:r>
      <w:proofErr w:type="spellStart"/>
      <w:r w:rsidRPr="00E42171">
        <w:rPr>
          <w:rFonts w:ascii="Arial" w:eastAsia="Times New Roman" w:hAnsi="Arial" w:cs="Arial"/>
          <w:color w:val="1E1E1E"/>
          <w:sz w:val="23"/>
          <w:szCs w:val="23"/>
          <w:lang w:eastAsia="it-IT"/>
        </w:rPr>
        <w:t>cfu</w:t>
      </w:r>
      <w:proofErr w:type="spellEnd"/>
      <w:r w:rsidRPr="00E42171">
        <w:rPr>
          <w:rFonts w:ascii="Arial" w:eastAsia="Times New Roman" w:hAnsi="Arial" w:cs="Arial"/>
          <w:color w:val="1E1E1E"/>
          <w:sz w:val="23"/>
          <w:szCs w:val="23"/>
          <w:lang w:eastAsia="it-IT"/>
        </w:rPr>
        <w:t xml:space="preserve"> nel 2013-14; 64 </w:t>
      </w:r>
      <w:proofErr w:type="spellStart"/>
      <w:r w:rsidRPr="00E42171">
        <w:rPr>
          <w:rFonts w:ascii="Arial" w:eastAsia="Times New Roman" w:hAnsi="Arial" w:cs="Arial"/>
          <w:color w:val="1E1E1E"/>
          <w:sz w:val="23"/>
          <w:szCs w:val="23"/>
          <w:lang w:eastAsia="it-IT"/>
        </w:rPr>
        <w:t>cfu</w:t>
      </w:r>
      <w:proofErr w:type="spellEnd"/>
      <w:r w:rsidRPr="00E42171">
        <w:rPr>
          <w:rFonts w:ascii="Arial" w:eastAsia="Times New Roman" w:hAnsi="Arial" w:cs="Arial"/>
          <w:color w:val="1E1E1E"/>
          <w:sz w:val="23"/>
          <w:szCs w:val="23"/>
          <w:lang w:eastAsia="it-IT"/>
        </w:rPr>
        <w:t xml:space="preserve"> negli AA 2014-15, 2015-16, 2016-17; 128 </w:t>
      </w:r>
      <w:proofErr w:type="spellStart"/>
      <w:r w:rsidRPr="00E42171">
        <w:rPr>
          <w:rFonts w:ascii="Arial" w:eastAsia="Times New Roman" w:hAnsi="Arial" w:cs="Arial"/>
          <w:color w:val="1E1E1E"/>
          <w:sz w:val="23"/>
          <w:szCs w:val="23"/>
          <w:lang w:eastAsia="it-IT"/>
        </w:rPr>
        <w:t>cfu</w:t>
      </w:r>
      <w:proofErr w:type="spellEnd"/>
      <w:r w:rsidRPr="00E42171">
        <w:rPr>
          <w:rFonts w:ascii="Arial" w:eastAsia="Times New Roman" w:hAnsi="Arial" w:cs="Arial"/>
          <w:color w:val="1E1E1E"/>
          <w:sz w:val="23"/>
          <w:szCs w:val="23"/>
          <w:lang w:eastAsia="it-IT"/>
        </w:rPr>
        <w:t xml:space="preserve"> dal 2017-18); sui suoi corsi sono stati mutuati e vengono mutuati insegnamenti di Urbanistica dei  corsi di laurea in “Scienze e tecnologie per l’Ambiente ed il Territorio”; “Scienze per l’Ambiente e la Natura”; “Ingegneria dell’Ambiente e delle Risorse”.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2. Se non è in missione è ogni giorno presente in sede e disponibile per gli incontri con gli studenti.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lastRenderedPageBreak/>
        <w:t>3. La valutazione della didattica da parte degli studenti è superiore alla media (cfr. Livello soddisfazione degli studenti: dati provenienti dal Nucleo di valutazione di Ateneo e dal sito U-</w:t>
      </w:r>
      <w:proofErr w:type="spellStart"/>
      <w:r w:rsidRPr="00E42171">
        <w:rPr>
          <w:rFonts w:ascii="Arial" w:eastAsia="Times New Roman" w:hAnsi="Arial" w:cs="Arial"/>
          <w:color w:val="1E1E1E"/>
          <w:sz w:val="23"/>
          <w:szCs w:val="23"/>
          <w:lang w:eastAsia="it-IT"/>
        </w:rPr>
        <w:t>Gov</w:t>
      </w:r>
      <w:proofErr w:type="spellEnd"/>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4. 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membro del </w:t>
      </w:r>
      <w:r w:rsidRPr="00E42171">
        <w:rPr>
          <w:rFonts w:ascii="Arial" w:eastAsia="Times New Roman" w:hAnsi="Arial" w:cs="Arial"/>
          <w:b/>
          <w:bCs/>
          <w:color w:val="1E1E1E"/>
          <w:sz w:val="23"/>
          <w:szCs w:val="23"/>
          <w:lang w:eastAsia="it-IT"/>
        </w:rPr>
        <w:t>collegio dei docenti del Dottorato di ricerca</w:t>
      </w:r>
      <w:r w:rsidRPr="00E42171">
        <w:rPr>
          <w:rFonts w:ascii="Arial" w:eastAsia="Times New Roman" w:hAnsi="Arial" w:cs="Arial"/>
          <w:color w:val="1E1E1E"/>
          <w:sz w:val="23"/>
          <w:szCs w:val="23"/>
          <w:lang w:eastAsia="it-IT"/>
        </w:rPr>
        <w:t> in Economia, Ecologia, Paesaggio e Territorio dell'Università di Udine.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5.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da 11 anni </w:t>
      </w:r>
      <w:r w:rsidRPr="00E42171">
        <w:rPr>
          <w:rFonts w:ascii="Arial" w:eastAsia="Times New Roman" w:hAnsi="Arial" w:cs="Arial"/>
          <w:b/>
          <w:bCs/>
          <w:color w:val="1E1E1E"/>
          <w:sz w:val="23"/>
          <w:szCs w:val="23"/>
          <w:lang w:eastAsia="it-IT"/>
        </w:rPr>
        <w:t>coordinatore di un programma Erasmus</w:t>
      </w:r>
      <w:r w:rsidRPr="00E42171">
        <w:rPr>
          <w:rFonts w:ascii="Arial" w:eastAsia="Times New Roman" w:hAnsi="Arial" w:cs="Arial"/>
          <w:color w:val="1E1E1E"/>
          <w:sz w:val="23"/>
          <w:szCs w:val="23"/>
          <w:lang w:eastAsia="it-IT"/>
        </w:rPr>
        <w:t> con l’Università Tecnica di Vienna.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6.   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supervisor di tesi di dottorato condotte in Università straniere (Università Tecnica di Vienna e </w:t>
      </w:r>
      <w:proofErr w:type="spellStart"/>
      <w:r w:rsidRPr="00E42171">
        <w:rPr>
          <w:rFonts w:ascii="Arial" w:eastAsia="Times New Roman" w:hAnsi="Arial" w:cs="Arial"/>
          <w:color w:val="1E1E1E"/>
          <w:sz w:val="23"/>
          <w:szCs w:val="23"/>
          <w:lang w:eastAsia="it-IT"/>
        </w:rPr>
        <w:t>Queensland</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University</w:t>
      </w:r>
      <w:proofErr w:type="spellEnd"/>
      <w:r w:rsidRPr="00E42171">
        <w:rPr>
          <w:rFonts w:ascii="Arial" w:eastAsia="Times New Roman" w:hAnsi="Arial" w:cs="Arial"/>
          <w:color w:val="1E1E1E"/>
          <w:sz w:val="23"/>
          <w:szCs w:val="23"/>
          <w:lang w:eastAsia="it-IT"/>
        </w:rPr>
        <w:t xml:space="preserve"> of Technology in Australia).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7.   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stato membro della commissione tecnica internazionale (infrastrutture, trasporti e urbanistica) per la conferenza internazionale </w:t>
      </w:r>
      <w:proofErr w:type="spellStart"/>
      <w:r w:rsidRPr="00E42171">
        <w:rPr>
          <w:rFonts w:ascii="Arial" w:eastAsia="Times New Roman" w:hAnsi="Arial" w:cs="Arial"/>
          <w:color w:val="1E1E1E"/>
          <w:sz w:val="23"/>
          <w:szCs w:val="23"/>
          <w:lang w:eastAsia="it-IT"/>
        </w:rPr>
        <w:t>Engineering</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Designing</w:t>
      </w:r>
      <w:proofErr w:type="spellEnd"/>
      <w:r w:rsidRPr="00E42171">
        <w:rPr>
          <w:rFonts w:ascii="Arial" w:eastAsia="Times New Roman" w:hAnsi="Arial" w:cs="Arial"/>
          <w:color w:val="1E1E1E"/>
          <w:sz w:val="23"/>
          <w:szCs w:val="23"/>
          <w:lang w:eastAsia="it-IT"/>
        </w:rPr>
        <w:t xml:space="preserve"> and </w:t>
      </w:r>
      <w:proofErr w:type="spellStart"/>
      <w:r w:rsidRPr="00E42171">
        <w:rPr>
          <w:rFonts w:ascii="Arial" w:eastAsia="Times New Roman" w:hAnsi="Arial" w:cs="Arial"/>
          <w:color w:val="1E1E1E"/>
          <w:sz w:val="23"/>
          <w:szCs w:val="23"/>
          <w:lang w:eastAsia="it-IT"/>
        </w:rPr>
        <w:t>Developing</w:t>
      </w:r>
      <w:proofErr w:type="spellEnd"/>
      <w:r w:rsidRPr="00E42171">
        <w:rPr>
          <w:rFonts w:ascii="Arial" w:eastAsia="Times New Roman" w:hAnsi="Arial" w:cs="Arial"/>
          <w:color w:val="1E1E1E"/>
          <w:sz w:val="23"/>
          <w:szCs w:val="23"/>
          <w:lang w:eastAsia="it-IT"/>
        </w:rPr>
        <w:t xml:space="preserve"> the </w:t>
      </w:r>
      <w:proofErr w:type="spellStart"/>
      <w:r w:rsidRPr="00E42171">
        <w:rPr>
          <w:rFonts w:ascii="Arial" w:eastAsia="Times New Roman" w:hAnsi="Arial" w:cs="Arial"/>
          <w:color w:val="1E1E1E"/>
          <w:sz w:val="23"/>
          <w:szCs w:val="23"/>
          <w:lang w:eastAsia="it-IT"/>
        </w:rPr>
        <w:t>Built</w:t>
      </w:r>
      <w:proofErr w:type="spellEnd"/>
      <w:r w:rsidRPr="00E42171">
        <w:rPr>
          <w:rFonts w:ascii="Arial" w:eastAsia="Times New Roman" w:hAnsi="Arial" w:cs="Arial"/>
          <w:color w:val="1E1E1E"/>
          <w:sz w:val="23"/>
          <w:szCs w:val="23"/>
          <w:lang w:eastAsia="it-IT"/>
        </w:rPr>
        <w:t xml:space="preserve"> Environment for </w:t>
      </w:r>
      <w:proofErr w:type="spellStart"/>
      <w:r w:rsidRPr="00E42171">
        <w:rPr>
          <w:rFonts w:ascii="Arial" w:eastAsia="Times New Roman" w:hAnsi="Arial" w:cs="Arial"/>
          <w:color w:val="1E1E1E"/>
          <w:sz w:val="23"/>
          <w:szCs w:val="23"/>
          <w:lang w:eastAsia="it-IT"/>
        </w:rPr>
        <w:t>Sustainable</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Wellbeing</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Queensland</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University</w:t>
      </w:r>
      <w:proofErr w:type="spellEnd"/>
      <w:r w:rsidRPr="00E42171">
        <w:rPr>
          <w:rFonts w:ascii="Arial" w:eastAsia="Times New Roman" w:hAnsi="Arial" w:cs="Arial"/>
          <w:color w:val="1E1E1E"/>
          <w:sz w:val="23"/>
          <w:szCs w:val="23"/>
          <w:lang w:eastAsia="it-IT"/>
        </w:rPr>
        <w:t xml:space="preserve"> of Technology (QUT), Brisbane, Australia nel 2011.</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8.    </w:t>
      </w:r>
      <w:proofErr w:type="spellStart"/>
      <w:r w:rsidRPr="00E42171">
        <w:rPr>
          <w:rFonts w:ascii="Arial" w:eastAsia="Times New Roman" w:hAnsi="Arial" w:cs="Arial"/>
          <w:b/>
          <w:bCs/>
          <w:color w:val="1E1E1E"/>
          <w:sz w:val="23"/>
          <w:szCs w:val="23"/>
          <w:lang w:eastAsia="it-IT"/>
        </w:rPr>
        <w:t>Visiting</w:t>
      </w:r>
      <w:proofErr w:type="spellEnd"/>
      <w:r w:rsidRPr="00E42171">
        <w:rPr>
          <w:rFonts w:ascii="Arial" w:eastAsia="Times New Roman" w:hAnsi="Arial" w:cs="Arial"/>
          <w:b/>
          <w:bCs/>
          <w:color w:val="1E1E1E"/>
          <w:sz w:val="23"/>
          <w:szCs w:val="23"/>
          <w:lang w:eastAsia="it-IT"/>
        </w:rPr>
        <w:t xml:space="preserve"> professor</w:t>
      </w:r>
      <w:r w:rsidRPr="00E42171">
        <w:rPr>
          <w:rFonts w:ascii="Arial" w:eastAsia="Times New Roman" w:hAnsi="Arial" w:cs="Arial"/>
          <w:color w:val="1E1E1E"/>
          <w:sz w:val="23"/>
          <w:szCs w:val="23"/>
          <w:lang w:eastAsia="it-IT"/>
        </w:rPr>
        <w:t xml:space="preserve"> presso la Global Urban </w:t>
      </w:r>
      <w:proofErr w:type="spellStart"/>
      <w:r w:rsidRPr="00E42171">
        <w:rPr>
          <w:rFonts w:ascii="Arial" w:eastAsia="Times New Roman" w:hAnsi="Arial" w:cs="Arial"/>
          <w:color w:val="1E1E1E"/>
          <w:sz w:val="23"/>
          <w:szCs w:val="23"/>
          <w:lang w:eastAsia="it-IT"/>
        </w:rPr>
        <w:t>Research</w:t>
      </w:r>
      <w:proofErr w:type="spellEnd"/>
      <w:r w:rsidRPr="00E42171">
        <w:rPr>
          <w:rFonts w:ascii="Arial" w:eastAsia="Times New Roman" w:hAnsi="Arial" w:cs="Arial"/>
          <w:color w:val="1E1E1E"/>
          <w:sz w:val="23"/>
          <w:szCs w:val="23"/>
          <w:lang w:eastAsia="it-IT"/>
        </w:rPr>
        <w:t xml:space="preserve"> Unit della School of Architecture, Planning and </w:t>
      </w:r>
      <w:proofErr w:type="spellStart"/>
      <w:r w:rsidRPr="00E42171">
        <w:rPr>
          <w:rFonts w:ascii="Arial" w:eastAsia="Times New Roman" w:hAnsi="Arial" w:cs="Arial"/>
          <w:color w:val="1E1E1E"/>
          <w:sz w:val="23"/>
          <w:szCs w:val="23"/>
          <w:lang w:eastAsia="it-IT"/>
        </w:rPr>
        <w:t>Landscape</w:t>
      </w:r>
      <w:proofErr w:type="spellEnd"/>
      <w:r w:rsidRPr="00E42171">
        <w:rPr>
          <w:rFonts w:ascii="Arial" w:eastAsia="Times New Roman" w:hAnsi="Arial" w:cs="Arial"/>
          <w:color w:val="1E1E1E"/>
          <w:sz w:val="23"/>
          <w:szCs w:val="23"/>
          <w:lang w:eastAsia="it-IT"/>
        </w:rPr>
        <w:t xml:space="preserve"> dell’Università di Newcastle, UK, nel 2003.</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9.    </w:t>
      </w:r>
      <w:proofErr w:type="spellStart"/>
      <w:r w:rsidRPr="00E42171">
        <w:rPr>
          <w:rFonts w:ascii="Arial" w:eastAsia="Times New Roman" w:hAnsi="Arial" w:cs="Arial"/>
          <w:b/>
          <w:bCs/>
          <w:color w:val="1E1E1E"/>
          <w:sz w:val="23"/>
          <w:szCs w:val="23"/>
          <w:lang w:eastAsia="it-IT"/>
        </w:rPr>
        <w:t>Visiting</w:t>
      </w:r>
      <w:proofErr w:type="spellEnd"/>
      <w:r w:rsidRPr="00E42171">
        <w:rPr>
          <w:rFonts w:ascii="Arial" w:eastAsia="Times New Roman" w:hAnsi="Arial" w:cs="Arial"/>
          <w:b/>
          <w:bCs/>
          <w:color w:val="1E1E1E"/>
          <w:sz w:val="23"/>
          <w:szCs w:val="23"/>
          <w:lang w:eastAsia="it-IT"/>
        </w:rPr>
        <w:t xml:space="preserve"> professor</w:t>
      </w:r>
      <w:r w:rsidRPr="00E42171">
        <w:rPr>
          <w:rFonts w:ascii="Arial" w:eastAsia="Times New Roman" w:hAnsi="Arial" w:cs="Arial"/>
          <w:color w:val="1E1E1E"/>
          <w:sz w:val="23"/>
          <w:szCs w:val="23"/>
          <w:lang w:eastAsia="it-IT"/>
        </w:rPr>
        <w:t xml:space="preserve"> presso la </w:t>
      </w:r>
      <w:proofErr w:type="spellStart"/>
      <w:r w:rsidRPr="00E42171">
        <w:rPr>
          <w:rFonts w:ascii="Arial" w:eastAsia="Times New Roman" w:hAnsi="Arial" w:cs="Arial"/>
          <w:color w:val="1E1E1E"/>
          <w:sz w:val="23"/>
          <w:szCs w:val="23"/>
          <w:lang w:eastAsia="it-IT"/>
        </w:rPr>
        <w:t>Northeastern</w:t>
      </w:r>
      <w:proofErr w:type="spellEnd"/>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University</w:t>
      </w:r>
      <w:proofErr w:type="spellEnd"/>
      <w:r w:rsidRPr="00E42171">
        <w:rPr>
          <w:rFonts w:ascii="Arial" w:eastAsia="Times New Roman" w:hAnsi="Arial" w:cs="Arial"/>
          <w:color w:val="1E1E1E"/>
          <w:sz w:val="23"/>
          <w:szCs w:val="23"/>
          <w:lang w:eastAsia="it-IT"/>
        </w:rPr>
        <w:t xml:space="preserve"> di Boston, USA, nel 1997.</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4. Attività istituzionali e gestionali per l’Ateneo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      Ruoli istituzionali in</w:t>
      </w:r>
      <w:r w:rsidRPr="00E42171">
        <w:rPr>
          <w:rFonts w:ascii="Arial" w:eastAsia="Times New Roman" w:hAnsi="Arial" w:cs="Arial"/>
          <w:b/>
          <w:bCs/>
          <w:color w:val="1E1E1E"/>
          <w:sz w:val="23"/>
          <w:szCs w:val="23"/>
          <w:lang w:eastAsia="it-IT"/>
        </w:rPr>
        <w:t> Organi di governo d’Ateneo</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1.1.           dal 2005 al 2012 è stato </w:t>
      </w:r>
      <w:r w:rsidRPr="00E42171">
        <w:rPr>
          <w:rFonts w:ascii="Arial" w:eastAsia="Times New Roman" w:hAnsi="Arial" w:cs="Arial"/>
          <w:b/>
          <w:bCs/>
          <w:color w:val="1E1E1E"/>
          <w:sz w:val="23"/>
          <w:szCs w:val="23"/>
          <w:lang w:eastAsia="it-IT"/>
        </w:rPr>
        <w:t>membro del Senato Accademico</w:t>
      </w:r>
      <w:r w:rsidRPr="00E42171">
        <w:rPr>
          <w:rFonts w:ascii="Arial" w:eastAsia="Times New Roman" w:hAnsi="Arial" w:cs="Arial"/>
          <w:color w:val="1E1E1E"/>
          <w:sz w:val="23"/>
          <w:szCs w:val="23"/>
          <w:lang w:eastAsia="it-IT"/>
        </w:rPr>
        <w:t> allargato.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1.2 dal 2012 al 2015 è stato </w:t>
      </w:r>
      <w:r w:rsidRPr="00E42171">
        <w:rPr>
          <w:rFonts w:ascii="Arial" w:eastAsia="Times New Roman" w:hAnsi="Arial" w:cs="Arial"/>
          <w:b/>
          <w:bCs/>
          <w:color w:val="1E1E1E"/>
          <w:sz w:val="23"/>
          <w:szCs w:val="23"/>
          <w:lang w:eastAsia="it-IT"/>
        </w:rPr>
        <w:t>membro del Senato Accademico</w:t>
      </w:r>
      <w:r w:rsidRPr="00E42171">
        <w:rPr>
          <w:rFonts w:ascii="Arial" w:eastAsia="Times New Roman" w:hAnsi="Arial" w:cs="Arial"/>
          <w:color w:val="1E1E1E"/>
          <w:sz w:val="23"/>
          <w:szCs w:val="23"/>
          <w:lang w:eastAsia="it-IT"/>
        </w:rPr>
        <w:t> in rappresentanza dei proff. associati.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2.      </w:t>
      </w:r>
      <w:proofErr w:type="gramStart"/>
      <w:r w:rsidRPr="00E42171">
        <w:rPr>
          <w:rFonts w:ascii="Arial" w:eastAsia="Times New Roman" w:hAnsi="Arial" w:cs="Arial"/>
          <w:b/>
          <w:bCs/>
          <w:color w:val="1E1E1E"/>
          <w:sz w:val="23"/>
          <w:szCs w:val="23"/>
          <w:lang w:eastAsia="it-IT"/>
        </w:rPr>
        <w:t>E’</w:t>
      </w:r>
      <w:proofErr w:type="gramEnd"/>
      <w:r w:rsidRPr="00E42171">
        <w:rPr>
          <w:rFonts w:ascii="Arial" w:eastAsia="Times New Roman" w:hAnsi="Arial" w:cs="Arial"/>
          <w:b/>
          <w:bCs/>
          <w:color w:val="1E1E1E"/>
          <w:sz w:val="23"/>
          <w:szCs w:val="23"/>
          <w:lang w:eastAsia="it-IT"/>
        </w:rPr>
        <w:t xml:space="preserve"> stato delegato (2008-2013) del Rettore Cristiana Compagno per i rapporti con il territorio.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3.      Durante l’attività di delegato </w:t>
      </w:r>
      <w:r w:rsidRPr="00E42171">
        <w:rPr>
          <w:rFonts w:ascii="Arial" w:eastAsia="Times New Roman" w:hAnsi="Arial" w:cs="Arial"/>
          <w:b/>
          <w:bCs/>
          <w:color w:val="1E1E1E"/>
          <w:sz w:val="23"/>
          <w:szCs w:val="23"/>
          <w:lang w:eastAsia="it-IT"/>
        </w:rPr>
        <w:t>è stato coordinatore del Patto Università-Territorio del 2008</w:t>
      </w:r>
      <w:r w:rsidRPr="00E42171">
        <w:rPr>
          <w:rFonts w:ascii="Arial" w:eastAsia="Times New Roman" w:hAnsi="Arial" w:cs="Arial"/>
          <w:color w:val="1E1E1E"/>
          <w:sz w:val="23"/>
          <w:szCs w:val="23"/>
          <w:lang w:eastAsia="it-IT"/>
        </w:rPr>
        <w:t>.</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4.     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attualmente </w:t>
      </w:r>
      <w:r w:rsidRPr="00E42171">
        <w:rPr>
          <w:rFonts w:ascii="Arial" w:eastAsia="Times New Roman" w:hAnsi="Arial" w:cs="Arial"/>
          <w:b/>
          <w:bCs/>
          <w:color w:val="1E1E1E"/>
          <w:sz w:val="23"/>
          <w:szCs w:val="23"/>
          <w:lang w:eastAsia="it-IT"/>
        </w:rPr>
        <w:t>responsabile dell’Officina “Rigenerazione del Capitale Territoriale”</w:t>
      </w:r>
      <w:r w:rsidRPr="00E42171">
        <w:rPr>
          <w:rFonts w:ascii="Arial" w:eastAsia="Times New Roman" w:hAnsi="Arial" w:cs="Arial"/>
          <w:color w:val="1E1E1E"/>
          <w:sz w:val="23"/>
          <w:szCs w:val="23"/>
          <w:lang w:eastAsia="it-IT"/>
        </w:rPr>
        <w:t> del Programma “Cantiere Friuli” dell’Università di Udine.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5. Attività di trasferimento conoscenze nel territorio (terza missione)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    Dal 2008 è </w:t>
      </w:r>
      <w:r w:rsidRPr="00E42171">
        <w:rPr>
          <w:rFonts w:ascii="Arial" w:eastAsia="Times New Roman" w:hAnsi="Arial" w:cs="Arial"/>
          <w:b/>
          <w:bCs/>
          <w:color w:val="1E1E1E"/>
          <w:sz w:val="23"/>
          <w:szCs w:val="23"/>
          <w:lang w:eastAsia="it-IT"/>
        </w:rPr>
        <w:t>presidente della Commissione nazionale</w:t>
      </w:r>
      <w:r w:rsidRPr="00E42171">
        <w:rPr>
          <w:rFonts w:ascii="Arial" w:eastAsia="Times New Roman" w:hAnsi="Arial" w:cs="Arial"/>
          <w:color w:val="1E1E1E"/>
          <w:sz w:val="23"/>
          <w:szCs w:val="23"/>
          <w:lang w:eastAsia="it-IT"/>
        </w:rPr>
        <w:t> “Reti Infrastrutturali” dell’Istituto Nazionale di Urbanistica (1939), organismo di alta cultura accreditato dal Presidente della Repubblica.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2.   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fin dai primi anni novanta, </w:t>
      </w:r>
      <w:r w:rsidRPr="00E42171">
        <w:rPr>
          <w:rFonts w:ascii="Arial" w:eastAsia="Times New Roman" w:hAnsi="Arial" w:cs="Arial"/>
          <w:b/>
          <w:bCs/>
          <w:color w:val="1E1E1E"/>
          <w:sz w:val="23"/>
          <w:szCs w:val="23"/>
          <w:lang w:eastAsia="it-IT"/>
        </w:rPr>
        <w:t>consulente </w:t>
      </w:r>
      <w:r w:rsidRPr="00E42171">
        <w:rPr>
          <w:rFonts w:ascii="Arial" w:eastAsia="Times New Roman" w:hAnsi="Arial" w:cs="Arial"/>
          <w:color w:val="1E1E1E"/>
          <w:sz w:val="23"/>
          <w:szCs w:val="23"/>
          <w:lang w:eastAsia="it-IT"/>
        </w:rPr>
        <w:t>per la pianificazione territoriale</w:t>
      </w:r>
      <w:r w:rsidRPr="00E42171">
        <w:rPr>
          <w:rFonts w:ascii="Arial" w:eastAsia="Times New Roman" w:hAnsi="Arial" w:cs="Arial"/>
          <w:b/>
          <w:bCs/>
          <w:color w:val="1E1E1E"/>
          <w:sz w:val="23"/>
          <w:szCs w:val="23"/>
          <w:lang w:eastAsia="it-IT"/>
        </w:rPr>
        <w:t> della Regione Autonoma FVG</w:t>
      </w:r>
      <w:r w:rsidRPr="00E42171">
        <w:rPr>
          <w:rFonts w:ascii="Arial" w:eastAsia="Times New Roman" w:hAnsi="Arial" w:cs="Arial"/>
          <w:color w:val="1E1E1E"/>
          <w:sz w:val="23"/>
          <w:szCs w:val="23"/>
          <w:lang w:eastAsia="it-IT"/>
        </w:rPr>
        <w:t>. Ha svolto lavori di ricerca per la Comunità Montana della Carnia, per i Comuni di Udine, di Pordenone, di Sacile, di Codroipo.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3.   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stato </w:t>
      </w:r>
      <w:r w:rsidRPr="00E42171">
        <w:rPr>
          <w:rFonts w:ascii="Arial" w:eastAsia="Times New Roman" w:hAnsi="Arial" w:cs="Arial"/>
          <w:b/>
          <w:bCs/>
          <w:color w:val="1E1E1E"/>
          <w:sz w:val="23"/>
          <w:szCs w:val="23"/>
          <w:lang w:eastAsia="it-IT"/>
        </w:rPr>
        <w:t>direttore scientifico del “Piano Territoriale Regionale Strategico” </w:t>
      </w:r>
      <w:r w:rsidRPr="00E42171">
        <w:rPr>
          <w:rFonts w:ascii="Arial" w:eastAsia="Times New Roman" w:hAnsi="Arial" w:cs="Arial"/>
          <w:color w:val="1E1E1E"/>
          <w:sz w:val="23"/>
          <w:szCs w:val="23"/>
          <w:lang w:eastAsia="it-IT"/>
        </w:rPr>
        <w:t>adottato dalla Giunta Regionale nel 2003 </w:t>
      </w:r>
      <w:r w:rsidRPr="00E42171">
        <w:rPr>
          <w:rFonts w:ascii="Arial" w:eastAsia="Times New Roman" w:hAnsi="Arial" w:cs="Arial"/>
          <w:b/>
          <w:bCs/>
          <w:color w:val="1E1E1E"/>
          <w:sz w:val="23"/>
          <w:szCs w:val="23"/>
          <w:lang w:eastAsia="it-IT"/>
        </w:rPr>
        <w:t>e del “Piano di Governo del Territorio” del Friuli Venezia Giulia</w:t>
      </w:r>
      <w:r w:rsidRPr="00E42171">
        <w:rPr>
          <w:rFonts w:ascii="Arial" w:eastAsia="Times New Roman" w:hAnsi="Arial" w:cs="Arial"/>
          <w:color w:val="1E1E1E"/>
          <w:sz w:val="23"/>
          <w:szCs w:val="23"/>
          <w:lang w:eastAsia="it-IT"/>
        </w:rPr>
        <w:t> approvato dalla Giunta Regionale nel 2013.</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4.   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w:t>
      </w:r>
      <w:r w:rsidRPr="00E42171">
        <w:rPr>
          <w:rFonts w:ascii="Arial" w:eastAsia="Times New Roman" w:hAnsi="Arial" w:cs="Arial"/>
          <w:b/>
          <w:bCs/>
          <w:color w:val="1E1E1E"/>
          <w:sz w:val="23"/>
          <w:szCs w:val="23"/>
          <w:lang w:eastAsia="it-IT"/>
        </w:rPr>
        <w:t>consulente del Ministero delle Infrastrutture e dei Trasporti</w:t>
      </w:r>
      <w:r w:rsidRPr="00E42171">
        <w:rPr>
          <w:rFonts w:ascii="Arial" w:eastAsia="Times New Roman" w:hAnsi="Arial" w:cs="Arial"/>
          <w:color w:val="1E1E1E"/>
          <w:sz w:val="23"/>
          <w:szCs w:val="23"/>
          <w:lang w:eastAsia="it-IT"/>
        </w:rPr>
        <w:t> (programma “Territori Snodo”).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5.   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esperto internazionale sui temi dell’impatto territoriale delle grandi infrastrutture. Ha pubblicato (2015) come editor, un volume internazionale per </w:t>
      </w:r>
      <w:proofErr w:type="spellStart"/>
      <w:r w:rsidRPr="00E42171">
        <w:rPr>
          <w:rFonts w:ascii="Arial" w:eastAsia="Times New Roman" w:hAnsi="Arial" w:cs="Arial"/>
          <w:b/>
          <w:bCs/>
          <w:color w:val="1E1E1E"/>
          <w:sz w:val="23"/>
          <w:szCs w:val="23"/>
          <w:lang w:eastAsia="it-IT"/>
        </w:rPr>
        <w:t>Springer</w:t>
      </w:r>
      <w:proofErr w:type="spellEnd"/>
      <w:r w:rsidRPr="00E42171">
        <w:rPr>
          <w:rFonts w:ascii="Arial" w:eastAsia="Times New Roman" w:hAnsi="Arial" w:cs="Arial"/>
          <w:b/>
          <w:bCs/>
          <w:color w:val="1E1E1E"/>
          <w:sz w:val="23"/>
          <w:szCs w:val="23"/>
          <w:lang w:eastAsia="it-IT"/>
        </w:rPr>
        <w:t xml:space="preserve"> International</w:t>
      </w:r>
      <w:r w:rsidRPr="00E42171">
        <w:rPr>
          <w:rFonts w:ascii="Arial" w:eastAsia="Times New Roman" w:hAnsi="Arial" w:cs="Arial"/>
          <w:color w:val="1E1E1E"/>
          <w:sz w:val="23"/>
          <w:szCs w:val="23"/>
          <w:lang w:eastAsia="it-IT"/>
        </w:rPr>
        <w:t> sul tema “</w:t>
      </w:r>
      <w:r w:rsidRPr="00E42171">
        <w:rPr>
          <w:rFonts w:ascii="Arial" w:eastAsia="Times New Roman" w:hAnsi="Arial" w:cs="Arial"/>
          <w:b/>
          <w:bCs/>
          <w:color w:val="1E1E1E"/>
          <w:sz w:val="23"/>
          <w:szCs w:val="23"/>
          <w:lang w:eastAsia="it-IT"/>
        </w:rPr>
        <w:t xml:space="preserve">Mega </w:t>
      </w:r>
      <w:proofErr w:type="spellStart"/>
      <w:r w:rsidRPr="00E42171">
        <w:rPr>
          <w:rFonts w:ascii="Arial" w:eastAsia="Times New Roman" w:hAnsi="Arial" w:cs="Arial"/>
          <w:b/>
          <w:bCs/>
          <w:color w:val="1E1E1E"/>
          <w:sz w:val="23"/>
          <w:szCs w:val="23"/>
          <w:lang w:eastAsia="it-IT"/>
        </w:rPr>
        <w:t>transport</w:t>
      </w:r>
      <w:proofErr w:type="spellEnd"/>
      <w:r w:rsidRPr="00E42171">
        <w:rPr>
          <w:rFonts w:ascii="Arial" w:eastAsia="Times New Roman" w:hAnsi="Arial" w:cs="Arial"/>
          <w:b/>
          <w:bCs/>
          <w:color w:val="1E1E1E"/>
          <w:sz w:val="23"/>
          <w:szCs w:val="23"/>
          <w:lang w:eastAsia="it-IT"/>
        </w:rPr>
        <w:t xml:space="preserve"> </w:t>
      </w:r>
      <w:proofErr w:type="spellStart"/>
      <w:r w:rsidRPr="00E42171">
        <w:rPr>
          <w:rFonts w:ascii="Arial" w:eastAsia="Times New Roman" w:hAnsi="Arial" w:cs="Arial"/>
          <w:b/>
          <w:bCs/>
          <w:color w:val="1E1E1E"/>
          <w:sz w:val="23"/>
          <w:szCs w:val="23"/>
          <w:lang w:eastAsia="it-IT"/>
        </w:rPr>
        <w:t>Infrastructure</w:t>
      </w:r>
      <w:proofErr w:type="spellEnd"/>
      <w:r w:rsidRPr="00E42171">
        <w:rPr>
          <w:rFonts w:ascii="Arial" w:eastAsia="Times New Roman" w:hAnsi="Arial" w:cs="Arial"/>
          <w:b/>
          <w:bCs/>
          <w:color w:val="1E1E1E"/>
          <w:sz w:val="23"/>
          <w:szCs w:val="23"/>
          <w:lang w:eastAsia="it-IT"/>
        </w:rPr>
        <w:t xml:space="preserve"> Planning. </w:t>
      </w:r>
      <w:proofErr w:type="spellStart"/>
      <w:r w:rsidRPr="00E42171">
        <w:rPr>
          <w:rFonts w:ascii="Arial" w:eastAsia="Times New Roman" w:hAnsi="Arial" w:cs="Arial"/>
          <w:b/>
          <w:bCs/>
          <w:color w:val="1E1E1E"/>
          <w:sz w:val="23"/>
          <w:szCs w:val="23"/>
          <w:lang w:eastAsia="it-IT"/>
        </w:rPr>
        <w:t>European</w:t>
      </w:r>
      <w:proofErr w:type="spellEnd"/>
      <w:r w:rsidRPr="00E42171">
        <w:rPr>
          <w:rFonts w:ascii="Arial" w:eastAsia="Times New Roman" w:hAnsi="Arial" w:cs="Arial"/>
          <w:b/>
          <w:bCs/>
          <w:color w:val="1E1E1E"/>
          <w:sz w:val="23"/>
          <w:szCs w:val="23"/>
          <w:lang w:eastAsia="it-IT"/>
        </w:rPr>
        <w:t xml:space="preserve"> </w:t>
      </w:r>
      <w:proofErr w:type="spellStart"/>
      <w:r w:rsidRPr="00E42171">
        <w:rPr>
          <w:rFonts w:ascii="Arial" w:eastAsia="Times New Roman" w:hAnsi="Arial" w:cs="Arial"/>
          <w:b/>
          <w:bCs/>
          <w:color w:val="1E1E1E"/>
          <w:sz w:val="23"/>
          <w:szCs w:val="23"/>
          <w:lang w:eastAsia="it-IT"/>
        </w:rPr>
        <w:t>Corridors</w:t>
      </w:r>
      <w:proofErr w:type="spellEnd"/>
      <w:r w:rsidRPr="00E42171">
        <w:rPr>
          <w:rFonts w:ascii="Arial" w:eastAsia="Times New Roman" w:hAnsi="Arial" w:cs="Arial"/>
          <w:b/>
          <w:bCs/>
          <w:color w:val="1E1E1E"/>
          <w:sz w:val="23"/>
          <w:szCs w:val="23"/>
          <w:lang w:eastAsia="it-IT"/>
        </w:rPr>
        <w:t xml:space="preserve"> in Local-</w:t>
      </w:r>
      <w:proofErr w:type="spellStart"/>
      <w:r w:rsidRPr="00E42171">
        <w:rPr>
          <w:rFonts w:ascii="Arial" w:eastAsia="Times New Roman" w:hAnsi="Arial" w:cs="Arial"/>
          <w:b/>
          <w:bCs/>
          <w:color w:val="1E1E1E"/>
          <w:sz w:val="23"/>
          <w:szCs w:val="23"/>
          <w:lang w:eastAsia="it-IT"/>
        </w:rPr>
        <w:t>Regional</w:t>
      </w:r>
      <w:proofErr w:type="spellEnd"/>
      <w:r w:rsidRPr="00E42171">
        <w:rPr>
          <w:rFonts w:ascii="Arial" w:eastAsia="Times New Roman" w:hAnsi="Arial" w:cs="Arial"/>
          <w:b/>
          <w:bCs/>
          <w:color w:val="1E1E1E"/>
          <w:sz w:val="23"/>
          <w:szCs w:val="23"/>
          <w:lang w:eastAsia="it-IT"/>
        </w:rPr>
        <w:t xml:space="preserve"> </w:t>
      </w:r>
      <w:proofErr w:type="spellStart"/>
      <w:r w:rsidRPr="00E42171">
        <w:rPr>
          <w:rFonts w:ascii="Arial" w:eastAsia="Times New Roman" w:hAnsi="Arial" w:cs="Arial"/>
          <w:b/>
          <w:bCs/>
          <w:color w:val="1E1E1E"/>
          <w:sz w:val="23"/>
          <w:szCs w:val="23"/>
          <w:lang w:eastAsia="it-IT"/>
        </w:rPr>
        <w:t>Perspective</w:t>
      </w:r>
      <w:proofErr w:type="spellEnd"/>
      <w:r w:rsidRPr="00E42171">
        <w:rPr>
          <w:rFonts w:ascii="Arial" w:eastAsia="Times New Roman" w:hAnsi="Arial" w:cs="Arial"/>
          <w:color w:val="1E1E1E"/>
          <w:sz w:val="23"/>
          <w:szCs w:val="23"/>
          <w:lang w:eastAsia="it-IT"/>
        </w:rPr>
        <w:t>” con contributi di studiosi di sette diverse Università europee.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6.    </w:t>
      </w:r>
      <w:r w:rsidRPr="00E42171">
        <w:rPr>
          <w:rFonts w:ascii="Arial" w:eastAsia="Times New Roman" w:hAnsi="Arial" w:cs="Arial"/>
          <w:b/>
          <w:bCs/>
          <w:color w:val="1E1E1E"/>
          <w:sz w:val="23"/>
          <w:szCs w:val="23"/>
          <w:lang w:eastAsia="it-IT"/>
        </w:rPr>
        <w:t>Responsabile dell’officina “Rigenerazione del Capitale Territoriale”</w:t>
      </w:r>
      <w:r w:rsidRPr="00E42171">
        <w:rPr>
          <w:rFonts w:ascii="Arial" w:eastAsia="Times New Roman" w:hAnsi="Arial" w:cs="Arial"/>
          <w:color w:val="1E1E1E"/>
          <w:sz w:val="23"/>
          <w:szCs w:val="23"/>
          <w:lang w:eastAsia="it-IT"/>
        </w:rPr>
        <w:t xml:space="preserve"> del </w:t>
      </w:r>
      <w:proofErr w:type="gramStart"/>
      <w:r w:rsidRPr="00E42171">
        <w:rPr>
          <w:rFonts w:ascii="Arial" w:eastAsia="Times New Roman" w:hAnsi="Arial" w:cs="Arial"/>
          <w:color w:val="1E1E1E"/>
          <w:sz w:val="23"/>
          <w:szCs w:val="23"/>
          <w:lang w:eastAsia="it-IT"/>
        </w:rPr>
        <w:t>Programma  </w:t>
      </w:r>
      <w:r w:rsidRPr="00E42171">
        <w:rPr>
          <w:rFonts w:ascii="Arial" w:eastAsia="Times New Roman" w:hAnsi="Arial" w:cs="Arial"/>
          <w:b/>
          <w:bCs/>
          <w:color w:val="1E1E1E"/>
          <w:sz w:val="23"/>
          <w:szCs w:val="23"/>
          <w:lang w:eastAsia="it-IT"/>
        </w:rPr>
        <w:t>“</w:t>
      </w:r>
      <w:proofErr w:type="gramEnd"/>
      <w:r w:rsidRPr="00E42171">
        <w:rPr>
          <w:rFonts w:ascii="Arial" w:eastAsia="Times New Roman" w:hAnsi="Arial" w:cs="Arial"/>
          <w:b/>
          <w:bCs/>
          <w:color w:val="1E1E1E"/>
          <w:sz w:val="23"/>
          <w:szCs w:val="23"/>
          <w:lang w:eastAsia="it-IT"/>
        </w:rPr>
        <w:t>Cantiere Friuli”</w:t>
      </w:r>
      <w:r w:rsidRPr="00E42171">
        <w:rPr>
          <w:rFonts w:ascii="Arial" w:eastAsia="Times New Roman" w:hAnsi="Arial" w:cs="Arial"/>
          <w:color w:val="1E1E1E"/>
          <w:sz w:val="23"/>
          <w:szCs w:val="23"/>
          <w:lang w:eastAsia="it-IT"/>
        </w:rPr>
        <w:t> dell’Università di Udine, ha attivato un tavolo di lavoro e pubblicato il volume </w:t>
      </w:r>
      <w:r w:rsidRPr="00E42171">
        <w:rPr>
          <w:rFonts w:ascii="Arial" w:eastAsia="Times New Roman" w:hAnsi="Arial" w:cs="Arial"/>
          <w:b/>
          <w:bCs/>
          <w:color w:val="1E1E1E"/>
          <w:sz w:val="23"/>
          <w:szCs w:val="23"/>
          <w:lang w:eastAsia="it-IT"/>
        </w:rPr>
        <w:t>“Una grande spinta”</w:t>
      </w:r>
      <w:r w:rsidRPr="00E42171">
        <w:rPr>
          <w:rFonts w:ascii="Arial" w:eastAsia="Times New Roman" w:hAnsi="Arial" w:cs="Arial"/>
          <w:color w:val="1E1E1E"/>
          <w:sz w:val="23"/>
          <w:szCs w:val="23"/>
          <w:lang w:eastAsia="it-IT"/>
        </w:rPr>
        <w:t> (Forum, 2019) per il lancio di un massiccio Piano regionale di investimenti nelle “Costruzioni, Ambiente e Territorio” in funzione anti-crisi.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6. Altre cariche inerenti l’attività scientifico-culturale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  Membro effettivo dell'Istituto Nazionale di Urbanistica (INU) dal 1990</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Presidente dell’Istituto Nazionale di Urbanistica, sezione regionale Friuli Venezia Giulia 2000- 2003.</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lastRenderedPageBreak/>
        <w:t>-       Vice-presidente dell’Istituto Nazionale di Urbanistica, sezione regionale Friuli Venezia Giulia 2003-2006.</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rieletto Presidente dell’Istituto Nazionale di Urbanistica, sez. FVG, per il mandato 2018-2020.</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3.     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membro del Comitato scientifico della rivista “Urbanistica”.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4.     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membro del Comitato scientifico della Società Scientifica e Tecnologica Friulana (SSTF).</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7. Premi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1. Ha ricevuto il premio “Trasporti e cultura”, edizione 2017-18 (Presidente della giuria il prof. Paolo Costa, già rettore dell'università "Ca' </w:t>
      </w:r>
      <w:proofErr w:type="spellStart"/>
      <w:r w:rsidRPr="00E42171">
        <w:rPr>
          <w:rFonts w:ascii="Arial" w:eastAsia="Times New Roman" w:hAnsi="Arial" w:cs="Arial"/>
          <w:color w:val="1E1E1E"/>
          <w:sz w:val="23"/>
          <w:szCs w:val="23"/>
          <w:lang w:eastAsia="it-IT"/>
        </w:rPr>
        <w:t>Foscari</w:t>
      </w:r>
      <w:proofErr w:type="spellEnd"/>
      <w:r w:rsidRPr="00E42171">
        <w:rPr>
          <w:rFonts w:ascii="Arial" w:eastAsia="Times New Roman" w:hAnsi="Arial" w:cs="Arial"/>
          <w:color w:val="1E1E1E"/>
          <w:sz w:val="23"/>
          <w:szCs w:val="23"/>
          <w:lang w:eastAsia="it-IT"/>
        </w:rPr>
        <w:t xml:space="preserve">" di Venezia, Ministro dei lavori Pubblici e Commissario europeo dei trasporti), come coeditor del libro (assieme a Piero Pedrocco): “Ordinamenti spaziali e infrastrutture” </w:t>
      </w:r>
      <w:proofErr w:type="spellStart"/>
      <w:r w:rsidRPr="00E42171">
        <w:rPr>
          <w:rFonts w:ascii="Arial" w:eastAsia="Times New Roman" w:hAnsi="Arial" w:cs="Arial"/>
          <w:color w:val="1E1E1E"/>
          <w:sz w:val="23"/>
          <w:szCs w:val="23"/>
          <w:lang w:eastAsia="it-IT"/>
        </w:rPr>
        <w:t>Aracne</w:t>
      </w:r>
      <w:proofErr w:type="spellEnd"/>
      <w:r w:rsidRPr="00E42171">
        <w:rPr>
          <w:rFonts w:ascii="Arial" w:eastAsia="Times New Roman" w:hAnsi="Arial" w:cs="Arial"/>
          <w:color w:val="1E1E1E"/>
          <w:sz w:val="23"/>
          <w:szCs w:val="23"/>
          <w:lang w:eastAsia="it-IT"/>
        </w:rPr>
        <w:t>, Roma, 2016.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2. </w:t>
      </w:r>
      <w:proofErr w:type="gramStart"/>
      <w:r w:rsidRPr="00E42171">
        <w:rPr>
          <w:rFonts w:ascii="Arial" w:eastAsia="Times New Roman" w:hAnsi="Arial" w:cs="Arial"/>
          <w:color w:val="1E1E1E"/>
          <w:sz w:val="23"/>
          <w:szCs w:val="23"/>
          <w:lang w:eastAsia="it-IT"/>
        </w:rPr>
        <w:t>E’</w:t>
      </w:r>
      <w:proofErr w:type="gramEnd"/>
      <w:r w:rsidRPr="00E42171">
        <w:rPr>
          <w:rFonts w:ascii="Arial" w:eastAsia="Times New Roman" w:hAnsi="Arial" w:cs="Arial"/>
          <w:color w:val="1E1E1E"/>
          <w:sz w:val="23"/>
          <w:szCs w:val="23"/>
          <w:lang w:eastAsia="it-IT"/>
        </w:rPr>
        <w:t xml:space="preserve"> membro della Giuria del premio di laurea 2019 dell’Associazione nazionale degli urbanisti e dei pianificatori territoriali e ambientali.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Prof. Sandro Fabbro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Udine, 01-12-2019</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ALLEGATO A. Superamento soglie ANVUR</w:t>
      </w:r>
    </w:p>
    <w:p w:rsidR="00E42171" w:rsidRPr="00E42171" w:rsidRDefault="00E42171" w:rsidP="00E42171">
      <w:pPr>
        <w:shd w:val="clear" w:color="auto" w:fill="FFFFFF"/>
        <w:spacing w:before="300" w:after="150" w:line="240" w:lineRule="auto"/>
        <w:outlineLvl w:val="0"/>
        <w:rPr>
          <w:rFonts w:ascii="Arial" w:eastAsia="Times New Roman" w:hAnsi="Arial" w:cs="Arial"/>
          <w:b/>
          <w:bCs/>
          <w:caps/>
          <w:color w:val="1E1E1E"/>
          <w:kern w:val="36"/>
          <w:sz w:val="53"/>
          <w:szCs w:val="53"/>
          <w:lang w:eastAsia="it-IT"/>
        </w:rPr>
      </w:pPr>
      <w:r w:rsidRPr="00E42171">
        <w:rPr>
          <w:rFonts w:ascii="Arial" w:eastAsia="Times New Roman" w:hAnsi="Arial" w:cs="Arial"/>
          <w:b/>
          <w:bCs/>
          <w:caps/>
          <w:color w:val="1E1E1E"/>
          <w:kern w:val="36"/>
          <w:sz w:val="53"/>
          <w:szCs w:val="53"/>
          <w:lang w:eastAsia="it-IT"/>
        </w:rPr>
        <w:t> </w:t>
      </w:r>
    </w:p>
    <w:p w:rsidR="00E42171" w:rsidRPr="00E42171" w:rsidRDefault="00E42171" w:rsidP="00E42171">
      <w:pPr>
        <w:shd w:val="clear" w:color="auto" w:fill="FFFFFF"/>
        <w:spacing w:before="300" w:after="150" w:line="240" w:lineRule="auto"/>
        <w:outlineLvl w:val="0"/>
        <w:rPr>
          <w:rFonts w:ascii="Arial" w:eastAsia="Times New Roman" w:hAnsi="Arial" w:cs="Arial"/>
          <w:b/>
          <w:bCs/>
          <w:caps/>
          <w:color w:val="1E1E1E"/>
          <w:kern w:val="36"/>
          <w:sz w:val="53"/>
          <w:szCs w:val="53"/>
          <w:lang w:eastAsia="it-IT"/>
        </w:rPr>
      </w:pPr>
      <w:r w:rsidRPr="00E42171">
        <w:rPr>
          <w:rFonts w:ascii="Arial" w:eastAsia="Times New Roman" w:hAnsi="Arial" w:cs="Arial"/>
          <w:b/>
          <w:bCs/>
          <w:caps/>
          <w:color w:val="1E1E1E"/>
          <w:kern w:val="36"/>
          <w:sz w:val="53"/>
          <w:szCs w:val="53"/>
          <w:lang w:eastAsia="it-IT"/>
        </w:rPr>
        <w:t>SIMULAZIONE ASN 2018-2020</w:t>
      </w:r>
    </w:p>
    <w:p w:rsidR="00E42171" w:rsidRPr="00E42171" w:rsidRDefault="00E42171" w:rsidP="00E42171">
      <w:pPr>
        <w:shd w:val="clear" w:color="auto" w:fill="FFFFFF"/>
        <w:spacing w:before="300" w:after="150" w:line="240" w:lineRule="auto"/>
        <w:outlineLvl w:val="1"/>
        <w:rPr>
          <w:rFonts w:ascii="Arial" w:eastAsia="Times New Roman" w:hAnsi="Arial" w:cs="Arial"/>
          <w:caps/>
          <w:color w:val="1E1E1E"/>
          <w:sz w:val="42"/>
          <w:szCs w:val="42"/>
          <w:lang w:eastAsia="it-IT"/>
        </w:rPr>
      </w:pPr>
      <w:r w:rsidRPr="00E42171">
        <w:rPr>
          <w:rFonts w:ascii="Arial" w:eastAsia="Times New Roman" w:hAnsi="Arial" w:cs="Arial"/>
          <w:caps/>
          <w:color w:val="1E1E1E"/>
          <w:sz w:val="42"/>
          <w:szCs w:val="42"/>
          <w:lang w:eastAsia="it-IT"/>
        </w:rPr>
        <w:t>SANDRO     FABBRO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i/>
          <w:iCs/>
          <w:color w:val="1E1E1E"/>
          <w:sz w:val="23"/>
          <w:szCs w:val="23"/>
          <w:lang w:eastAsia="it-IT"/>
        </w:rPr>
        <w:t>Report generato il:12/11/19 11.31 Aggiornamento dati reportistica IRIS:12/11/2019 08:11:32</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i/>
          <w:iCs/>
          <w:color w:val="1E1E1E"/>
          <w:sz w:val="23"/>
          <w:szCs w:val="23"/>
          <w:lang w:eastAsia="it-IT"/>
        </w:rPr>
        <w:t>Aggiornamento dati Classi A:19/09/2019</w:t>
      </w:r>
    </w:p>
    <w:p w:rsidR="00E42171" w:rsidRDefault="00E42171" w:rsidP="00E42171">
      <w:pPr>
        <w:shd w:val="clear" w:color="auto" w:fill="FFFFFF"/>
        <w:spacing w:after="0" w:line="240" w:lineRule="auto"/>
        <w:rPr>
          <w:rFonts w:ascii="Arial" w:eastAsia="Times New Roman" w:hAnsi="Arial" w:cs="Arial"/>
          <w:i/>
          <w:iCs/>
          <w:color w:val="1E1E1E"/>
          <w:sz w:val="23"/>
          <w:szCs w:val="23"/>
          <w:lang w:eastAsia="it-IT"/>
        </w:rPr>
      </w:pPr>
      <w:r w:rsidRPr="00E42171">
        <w:rPr>
          <w:rFonts w:ascii="Arial" w:eastAsia="Times New Roman" w:hAnsi="Arial" w:cs="Arial"/>
          <w:i/>
          <w:iCs/>
          <w:color w:val="1E1E1E"/>
          <w:sz w:val="23"/>
          <w:szCs w:val="23"/>
          <w:lang w:eastAsia="it-IT"/>
        </w:rPr>
        <w:t xml:space="preserve">Versione dei dati utilizzata: più validati: ultimi dati inseriti </w:t>
      </w:r>
      <w:proofErr w:type="spellStart"/>
      <w:r w:rsidRPr="00E42171">
        <w:rPr>
          <w:rFonts w:ascii="Arial" w:eastAsia="Times New Roman" w:hAnsi="Arial" w:cs="Arial"/>
          <w:i/>
          <w:iCs/>
          <w:color w:val="1E1E1E"/>
          <w:sz w:val="23"/>
          <w:szCs w:val="23"/>
          <w:lang w:eastAsia="it-IT"/>
        </w:rPr>
        <w:t>eapprovati</w:t>
      </w:r>
      <w:proofErr w:type="spellEnd"/>
      <w:r w:rsidRPr="00E42171">
        <w:rPr>
          <w:rFonts w:ascii="Arial" w:eastAsia="Times New Roman" w:hAnsi="Arial" w:cs="Arial"/>
          <w:i/>
          <w:iCs/>
          <w:color w:val="1E1E1E"/>
          <w:sz w:val="23"/>
          <w:szCs w:val="23"/>
          <w:lang w:eastAsia="it-IT"/>
        </w:rPr>
        <w:t> (esclusi ritirati e bozze)</w:t>
      </w:r>
    </w:p>
    <w:p w:rsidR="00E42171" w:rsidRDefault="00E42171" w:rsidP="00E42171">
      <w:pPr>
        <w:shd w:val="clear" w:color="auto" w:fill="FFFFFF"/>
        <w:spacing w:after="0" w:line="240" w:lineRule="auto"/>
        <w:rPr>
          <w:rFonts w:ascii="Arial" w:eastAsia="Times New Roman" w:hAnsi="Arial" w:cs="Arial"/>
          <w:i/>
          <w:iCs/>
          <w:color w:val="1E1E1E"/>
          <w:sz w:val="23"/>
          <w:szCs w:val="23"/>
          <w:lang w:eastAsia="it-IT"/>
        </w:rPr>
      </w:pP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         </w:t>
      </w:r>
      <w:proofErr w:type="spellStart"/>
      <w:r w:rsidRPr="00E42171">
        <w:rPr>
          <w:rFonts w:ascii="Arial" w:eastAsia="Times New Roman" w:hAnsi="Arial" w:cs="Arial"/>
          <w:color w:val="1E1E1E"/>
          <w:sz w:val="23"/>
          <w:szCs w:val="23"/>
          <w:lang w:eastAsia="it-IT"/>
        </w:rPr>
        <w:t>Disclaimer</w:t>
      </w:r>
      <w:proofErr w:type="spellEnd"/>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Il report seguente simula gli indicatori relativi alla propria produzione scientifica in relazione alle soglie ASN 2018-2020 del proprio SC/SSD. Si ricorda che il superamento dei valori soglia (almeno 2 su 3) è requisito necessario ma non sufficiente al conseguimento dell'abilitazione.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La simulazione si basa sui dati IRIS e sugli indicatori </w:t>
      </w:r>
      <w:proofErr w:type="spellStart"/>
      <w:r w:rsidRPr="00E42171">
        <w:rPr>
          <w:rFonts w:ascii="Arial" w:eastAsia="Times New Roman" w:hAnsi="Arial" w:cs="Arial"/>
          <w:color w:val="1E1E1E"/>
          <w:sz w:val="23"/>
          <w:szCs w:val="23"/>
          <w:lang w:eastAsia="it-IT"/>
        </w:rPr>
        <w:t>bibliometrici</w:t>
      </w:r>
      <w:proofErr w:type="spellEnd"/>
      <w:r w:rsidRPr="00E42171">
        <w:rPr>
          <w:rFonts w:ascii="Arial" w:eastAsia="Times New Roman" w:hAnsi="Arial" w:cs="Arial"/>
          <w:color w:val="1E1E1E"/>
          <w:sz w:val="23"/>
          <w:szCs w:val="23"/>
          <w:lang w:eastAsia="it-IT"/>
        </w:rPr>
        <w:t xml:space="preserve"> alla data indicata e non tiene conto di eventuali periodi di congedo obbligatorio, che in sede di domanda ASN danno diritto a incrementi percentuali dei valori. La simulazione può differire dall'esito di un’eventuale domanda ASN sia per errori di catalogazione e/o dati mancanti in IRIS, sia per la variabilità dei dati </w:t>
      </w:r>
      <w:proofErr w:type="spellStart"/>
      <w:r w:rsidRPr="00E42171">
        <w:rPr>
          <w:rFonts w:ascii="Arial" w:eastAsia="Times New Roman" w:hAnsi="Arial" w:cs="Arial"/>
          <w:color w:val="1E1E1E"/>
          <w:sz w:val="23"/>
          <w:szCs w:val="23"/>
          <w:lang w:eastAsia="it-IT"/>
        </w:rPr>
        <w:t>bibliometrici</w:t>
      </w:r>
      <w:proofErr w:type="spellEnd"/>
      <w:r w:rsidRPr="00E42171">
        <w:rPr>
          <w:rFonts w:ascii="Arial" w:eastAsia="Times New Roman" w:hAnsi="Arial" w:cs="Arial"/>
          <w:color w:val="1E1E1E"/>
          <w:sz w:val="23"/>
          <w:szCs w:val="23"/>
          <w:lang w:eastAsia="it-IT"/>
        </w:rPr>
        <w:t xml:space="preserve"> nel tempo. Si consideri che </w:t>
      </w:r>
      <w:proofErr w:type="spellStart"/>
      <w:r w:rsidRPr="00E42171">
        <w:rPr>
          <w:rFonts w:ascii="Arial" w:eastAsia="Times New Roman" w:hAnsi="Arial" w:cs="Arial"/>
          <w:color w:val="1E1E1E"/>
          <w:sz w:val="23"/>
          <w:szCs w:val="23"/>
          <w:lang w:eastAsia="it-IT"/>
        </w:rPr>
        <w:t>Anvur</w:t>
      </w:r>
      <w:proofErr w:type="spellEnd"/>
      <w:r w:rsidRPr="00E42171">
        <w:rPr>
          <w:rFonts w:ascii="Arial" w:eastAsia="Times New Roman" w:hAnsi="Arial" w:cs="Arial"/>
          <w:color w:val="1E1E1E"/>
          <w:sz w:val="23"/>
          <w:szCs w:val="23"/>
          <w:lang w:eastAsia="it-IT"/>
        </w:rPr>
        <w:t xml:space="preserve"> calcola i valori degli indicatori all'ultima data utile per la presentazione delle domande.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La presente simulazione è stata realizzata sulla base delle specifiche raccolte sul tavolo ER del Focus Group IRIS coordinato dall’Università di Modena e Reggio Emilia e delle regole riportate nel DM 598/2018 e allegata Tabella A. </w:t>
      </w:r>
      <w:proofErr w:type="spellStart"/>
      <w:r w:rsidRPr="00E42171">
        <w:rPr>
          <w:rFonts w:ascii="Arial" w:eastAsia="Times New Roman" w:hAnsi="Arial" w:cs="Arial"/>
          <w:color w:val="1E1E1E"/>
          <w:sz w:val="23"/>
          <w:szCs w:val="23"/>
          <w:lang w:eastAsia="it-IT"/>
        </w:rPr>
        <w:t>Cineca</w:t>
      </w:r>
      <w:proofErr w:type="spellEnd"/>
      <w:r w:rsidRPr="00E42171">
        <w:rPr>
          <w:rFonts w:ascii="Arial" w:eastAsia="Times New Roman" w:hAnsi="Arial" w:cs="Arial"/>
          <w:color w:val="1E1E1E"/>
          <w:sz w:val="23"/>
          <w:szCs w:val="23"/>
          <w:lang w:eastAsia="it-IT"/>
        </w:rPr>
        <w:t xml:space="preserve">, l’Università di Modena e Reggio Emilia e il Focus Group IRIS non si assumono alcuna responsabilità in merito all’uso che il diretto interessato o terzi faranno della simulazione. Si specifica inoltre che la simulazione contiene calcoli effettuati con dati e algoritmi di pubblico dominio e deve quindi essere </w:t>
      </w:r>
      <w:r w:rsidRPr="00E42171">
        <w:rPr>
          <w:rFonts w:ascii="Arial" w:eastAsia="Times New Roman" w:hAnsi="Arial" w:cs="Arial"/>
          <w:color w:val="1E1E1E"/>
          <w:sz w:val="23"/>
          <w:szCs w:val="23"/>
          <w:lang w:eastAsia="it-IT"/>
        </w:rPr>
        <w:lastRenderedPageBreak/>
        <w:t>considerata come un mero ausilio al calcolo svolgibile manualmente o con strumenti equivalenti.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br w:type="textWrapping" w:clear="all"/>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before="300" w:after="150" w:line="240" w:lineRule="auto"/>
        <w:outlineLvl w:val="1"/>
        <w:rPr>
          <w:rFonts w:ascii="Arial" w:eastAsia="Times New Roman" w:hAnsi="Arial" w:cs="Arial"/>
          <w:caps/>
          <w:color w:val="1E1E1E"/>
          <w:sz w:val="42"/>
          <w:szCs w:val="42"/>
          <w:lang w:eastAsia="it-IT"/>
        </w:rPr>
      </w:pPr>
      <w:proofErr w:type="gramStart"/>
      <w:r w:rsidRPr="00E42171">
        <w:rPr>
          <w:rFonts w:ascii="Arial" w:eastAsia="Times New Roman" w:hAnsi="Arial" w:cs="Arial"/>
          <w:caps/>
          <w:color w:val="1E1E1E"/>
          <w:sz w:val="42"/>
          <w:szCs w:val="42"/>
          <w:lang w:eastAsia="it-IT"/>
        </w:rPr>
        <w:t>SANDRO  FABBRO</w:t>
      </w:r>
      <w:proofErr w:type="gramEnd"/>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Inquadramento</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Struttura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DPIA - DIPARTIMENTO POLITECNICO DI INGEGNERIA E ARCHITETTURA</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Qualifica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Professori Associati</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Area</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AREA MIN. 08 - Ingegneria civile e architettura</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SSD</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Settore ICAR/20 - Tecnica e Pianificazione Urbanistica</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SC</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08/F1 - PIANIFICAZIONE E PROGETTAZIONE URBANISTICA E TERRITORIALE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Identificativi</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ORCID ID</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proofErr w:type="spellStart"/>
      <w:r w:rsidRPr="00E42171">
        <w:rPr>
          <w:rFonts w:ascii="Arial" w:eastAsia="Times New Roman" w:hAnsi="Arial" w:cs="Arial"/>
          <w:b/>
          <w:bCs/>
          <w:color w:val="1E1E1E"/>
          <w:sz w:val="23"/>
          <w:szCs w:val="23"/>
          <w:lang w:eastAsia="it-IT"/>
        </w:rPr>
        <w:t>Publons</w:t>
      </w:r>
      <w:proofErr w:type="spellEnd"/>
      <w:r w:rsidRPr="00E42171">
        <w:rPr>
          <w:rFonts w:ascii="Arial" w:eastAsia="Times New Roman" w:hAnsi="Arial" w:cs="Arial"/>
          <w:b/>
          <w:bCs/>
          <w:color w:val="1E1E1E"/>
          <w:sz w:val="23"/>
          <w:szCs w:val="23"/>
          <w:lang w:eastAsia="it-IT"/>
        </w:rPr>
        <w:t>/</w:t>
      </w:r>
      <w:proofErr w:type="spellStart"/>
      <w:r w:rsidRPr="00E42171">
        <w:rPr>
          <w:rFonts w:ascii="Arial" w:eastAsia="Times New Roman" w:hAnsi="Arial" w:cs="Arial"/>
          <w:b/>
          <w:bCs/>
          <w:color w:val="1E1E1E"/>
          <w:sz w:val="23"/>
          <w:szCs w:val="23"/>
          <w:lang w:eastAsia="it-IT"/>
        </w:rPr>
        <w:t>Researcher</w:t>
      </w:r>
      <w:proofErr w:type="spellEnd"/>
      <w:r w:rsidRPr="00E42171">
        <w:rPr>
          <w:rFonts w:ascii="Arial" w:eastAsia="Times New Roman" w:hAnsi="Arial" w:cs="Arial"/>
          <w:b/>
          <w:bCs/>
          <w:color w:val="1E1E1E"/>
          <w:sz w:val="23"/>
          <w:szCs w:val="23"/>
          <w:lang w:eastAsia="it-IT"/>
        </w:rPr>
        <w:t xml:space="preserve"> ID</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SCOPUS AUTHOR-ID</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0000-0003-2452-5955</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Copertura IRIS ultimi 15 anni</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Presenti in IRIS</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su Rivista con ISSN</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su Volume con ISBN</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86</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24</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36</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br w:type="textWrapping" w:clear="all"/>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w:t>
      </w:r>
      <w:proofErr w:type="gramStart"/>
      <w:r w:rsidRPr="00E42171">
        <w:rPr>
          <w:rFonts w:ascii="Arial" w:eastAsia="Times New Roman" w:hAnsi="Arial" w:cs="Arial"/>
          <w:color w:val="1E1E1E"/>
          <w:sz w:val="23"/>
          <w:szCs w:val="23"/>
          <w:lang w:eastAsia="it-IT"/>
        </w:rPr>
        <w:t>SHAPE  \</w:t>
      </w:r>
      <w:proofErr w:type="gramEnd"/>
      <w:r w:rsidRPr="00E42171">
        <w:rPr>
          <w:rFonts w:ascii="Arial" w:eastAsia="Times New Roman" w:hAnsi="Arial" w:cs="Arial"/>
          <w:color w:val="1E1E1E"/>
          <w:sz w:val="23"/>
          <w:szCs w:val="23"/>
          <w:lang w:eastAsia="it-IT"/>
        </w:rPr>
        <w:t>* MERGEFORMAT</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ASN 2018-2020</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noProof/>
          <w:color w:val="1E1E1E"/>
          <w:sz w:val="23"/>
          <w:szCs w:val="23"/>
          <w:lang w:eastAsia="it-IT"/>
        </w:rPr>
        <mc:AlternateContent>
          <mc:Choice Requires="wps">
            <w:drawing>
              <wp:inline distT="0" distB="0" distL="0" distR="0">
                <wp:extent cx="7019290" cy="486410"/>
                <wp:effectExtent l="0" t="0" r="0" b="0"/>
                <wp:docPr id="8" name="Rettangolo 8" descr=" ASN 2018-20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1929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F5DBFC" id="Rettangolo 8" o:spid="_x0000_s1026" alt=" ASN 2018-2020" style="width:552.7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" filled="f" stroked="f">
                <o:lock v:ext="edit" aspectratio="t"/>
                <w10:anchorlock/>
              </v:rect>
            </w:pict>
          </mc:Fallback>
        </mc:AlternateConten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SECONDA FASCIA</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Valore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INDICATORE</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Soglia</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lastRenderedPageBreak/>
        <w:t>Stato</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21</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Numero articoli e contributi ultimi 5 anni</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18</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noProof/>
          <w:color w:val="1E1E1E"/>
          <w:sz w:val="23"/>
          <w:szCs w:val="23"/>
          <w:lang w:eastAsia="it-IT"/>
        </w:rPr>
        <mc:AlternateContent>
          <mc:Choice Requires="wps">
            <w:drawing>
              <wp:inline distT="0" distB="0" distL="0" distR="0">
                <wp:extent cx="259080" cy="259080"/>
                <wp:effectExtent l="0" t="0" r="0" b="0"/>
                <wp:docPr id="7" name="Rettangolo 7" descr="https://c/Users/Sandro/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21A3C" id="Rettangolo 7" o:spid="_x0000_s1026" alt="https://c/Users/Sandro/AppData/Local/Temp/msohtmlclip1/01/clip_image004.png"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" filled="f" stroked="f">
                <o:lock v:ext="edit" aspectratio="t"/>
                <w10:anchorlock/>
              </v:rect>
            </w:pict>
          </mc:Fallback>
        </mc:AlternateConten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7</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Numero articoli classe A ultimi 10 anni</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noProof/>
          <w:color w:val="1E1E1E"/>
          <w:sz w:val="23"/>
          <w:szCs w:val="23"/>
          <w:lang w:eastAsia="it-IT"/>
        </w:rPr>
        <mc:AlternateContent>
          <mc:Choice Requires="wps">
            <w:drawing>
              <wp:inline distT="0" distB="0" distL="0" distR="0">
                <wp:extent cx="259080" cy="259080"/>
                <wp:effectExtent l="0" t="0" r="0" b="0"/>
                <wp:docPr id="6" name="Rettangolo 6" descr="https://c/Users/Sandro/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AB953" id="Rettangolo 6" o:spid="_x0000_s1026" alt="https://c/Users/Sandro/AppData/Local/Temp/msohtmlclip1/01/clip_image004.png"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" filled="f" stroked="f">
                <o:lock v:ext="edit" aspectratio="t"/>
                <w10:anchorlock/>
              </v:rect>
            </w:pict>
          </mc:Fallback>
        </mc:AlternateConten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2</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Numero libri ultimi 10 anni</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noProof/>
          <w:color w:val="1E1E1E"/>
          <w:sz w:val="23"/>
          <w:szCs w:val="23"/>
          <w:lang w:eastAsia="it-IT"/>
        </w:rPr>
        <mc:AlternateContent>
          <mc:Choice Requires="wps">
            <w:drawing>
              <wp:inline distT="0" distB="0" distL="0" distR="0">
                <wp:extent cx="259080" cy="259080"/>
                <wp:effectExtent l="0" t="0" r="0" b="0"/>
                <wp:docPr id="5" name="Rettangolo 5" descr="https://c/Users/Sandro/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03835B" id="Rettangolo 5" o:spid="_x0000_s1026" alt="https://c/Users/Sandro/AppData/Local/Temp/msohtmlclip1/01/clip_image004.png"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" filled="f" stroked="f">
                <o:lock v:ext="edit" aspectratio="t"/>
                <w10:anchorlock/>
              </v:rect>
            </w:pict>
          </mc:Fallback>
        </mc:AlternateConten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La simulazione ASN per il ruolo di docente di Seconda Fascia ha esito positivo?</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PRIMA FASCIA</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Valore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INDICATORE</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Soglia</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Stato</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37</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Numero articoli e contributi ultimi 10 anni</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34</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noProof/>
          <w:color w:val="1E1E1E"/>
          <w:sz w:val="23"/>
          <w:szCs w:val="23"/>
          <w:lang w:eastAsia="it-IT"/>
        </w:rPr>
        <mc:AlternateContent>
          <mc:Choice Requires="wps">
            <w:drawing>
              <wp:inline distT="0" distB="0" distL="0" distR="0">
                <wp:extent cx="259080" cy="259080"/>
                <wp:effectExtent l="0" t="0" r="0" b="0"/>
                <wp:docPr id="4" name="Rettangolo 4" descr="https://c/Users/Sandro/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8BD0A3" id="Rettangolo 4" o:spid="_x0000_s1026" alt="https://c/Users/Sandro/AppData/Local/Temp/msohtmlclip1/01/clip_image004.png"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" filled="f" stroked="f">
                <o:lock v:ext="edit" aspectratio="t"/>
                <w10:anchorlock/>
              </v:rect>
            </w:pict>
          </mc:Fallback>
        </mc:AlternateConten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9</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Numero articoli classe A ultimi 15 anni</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3</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noProof/>
          <w:color w:val="1E1E1E"/>
          <w:sz w:val="23"/>
          <w:szCs w:val="23"/>
          <w:lang w:eastAsia="it-IT"/>
        </w:rPr>
        <mc:AlternateContent>
          <mc:Choice Requires="wps">
            <w:drawing>
              <wp:inline distT="0" distB="0" distL="0" distR="0">
                <wp:extent cx="259080" cy="259080"/>
                <wp:effectExtent l="0" t="0" r="0" b="0"/>
                <wp:docPr id="3" name="Rettangolo 3" descr="https://c/Users/Sandro/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E5421" id="Rettangolo 3" o:spid="_x0000_s1026" alt="https://c/Users/Sandro/AppData/Local/Temp/msohtmlclip1/01/clip_image004.png"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" filled="f" stroked="f">
                <o:lock v:ext="edit" aspectratio="t"/>
                <w10:anchorlock/>
              </v:rect>
            </w:pict>
          </mc:Fallback>
        </mc:AlternateConten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4</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Numero libri ultimi 15 anni</w:t>
      </w:r>
    </w:p>
    <w:p w:rsidR="00E42171" w:rsidRPr="00E42171" w:rsidRDefault="00E42171" w:rsidP="00E42171">
      <w:pPr>
        <w:shd w:val="clear" w:color="auto" w:fill="FFFFFF"/>
        <w:spacing w:after="0" w:line="240" w:lineRule="auto"/>
        <w:jc w:val="right"/>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1</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noProof/>
          <w:color w:val="1E1E1E"/>
          <w:sz w:val="23"/>
          <w:szCs w:val="23"/>
          <w:lang w:eastAsia="it-IT"/>
        </w:rPr>
        <mc:AlternateContent>
          <mc:Choice Requires="wps">
            <w:drawing>
              <wp:inline distT="0" distB="0" distL="0" distR="0">
                <wp:extent cx="259080" cy="259080"/>
                <wp:effectExtent l="0" t="0" r="0" b="0"/>
                <wp:docPr id="2" name="Rettangolo 2" descr="https://c/Users/Sandro/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D874D" id="Rettangolo 2" o:spid="_x0000_s1026" alt="https://c/Users/Sandro/AppData/Local/Temp/msohtmlclip1/01/clip_image004.png" style="width:20.4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" filled="f" stroked="f">
                <o:lock v:ext="edit" aspectratio="t"/>
                <w10:anchorlock/>
              </v:rect>
            </w:pict>
          </mc:Fallback>
        </mc:AlternateConten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La simulazione ASN per il ruolo di docente di Prima Fascia ha esito positivo?</w:t>
      </w:r>
    </w:p>
    <w:p w:rsidR="00E42171" w:rsidRPr="00E42171" w:rsidRDefault="00E42171" w:rsidP="00E42171">
      <w:pPr>
        <w:shd w:val="clear" w:color="auto" w:fill="FFFFFF"/>
        <w:spacing w:after="0" w:line="240" w:lineRule="auto"/>
        <w:jc w:val="center"/>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SI</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i/>
          <w:iCs/>
          <w:color w:val="1E1E1E"/>
          <w:sz w:val="23"/>
          <w:szCs w:val="23"/>
          <w:lang w:eastAsia="it-IT"/>
        </w:rPr>
        <w:t> </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b/>
          <w:bCs/>
          <w:color w:val="1E1E1E"/>
          <w:sz w:val="23"/>
          <w:szCs w:val="23"/>
          <w:lang w:eastAsia="it-IT"/>
        </w:rPr>
        <w:t>NOTE</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lastRenderedPageBreak/>
        <w:t xml:space="preserve">Indicatore 1a. Articoli su riviste scientifiche con ISSN. Per riviste scientifiche devono intendersi quelle di cui agli elenchi pubblicati da </w:t>
      </w:r>
      <w:proofErr w:type="spellStart"/>
      <w:r w:rsidRPr="00E42171">
        <w:rPr>
          <w:rFonts w:ascii="Arial" w:eastAsia="Times New Roman" w:hAnsi="Arial" w:cs="Arial"/>
          <w:color w:val="1E1E1E"/>
          <w:sz w:val="23"/>
          <w:szCs w:val="23"/>
          <w:lang w:eastAsia="it-IT"/>
        </w:rPr>
        <w:t>Anvur</w:t>
      </w:r>
      <w:proofErr w:type="spellEnd"/>
      <w:r w:rsidRPr="00E42171">
        <w:rPr>
          <w:rFonts w:ascii="Arial" w:eastAsia="Times New Roman" w:hAnsi="Arial" w:cs="Arial"/>
          <w:color w:val="1E1E1E"/>
          <w:sz w:val="23"/>
          <w:szCs w:val="23"/>
          <w:lang w:eastAsia="it-IT"/>
        </w:rPr>
        <w:t xml:space="preserve"> in data 19/09/2019</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Indicatore 1b. Contributi in volume con ISBN (o ISMN). Per contributo in volume deve intendersi: capitolo o saggio in libro, prefazione, postfazione, voce in dizionario o enciclopedia, contributo in atti di convegno</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Indicatore 2. Articoli su riviste. Per riviste di classe A devono intendersi quelle di cui agli elenchi pubblicati da </w:t>
      </w:r>
      <w:proofErr w:type="spellStart"/>
      <w:r w:rsidRPr="00E42171">
        <w:rPr>
          <w:rFonts w:ascii="Arial" w:eastAsia="Times New Roman" w:hAnsi="Arial" w:cs="Arial"/>
          <w:color w:val="1E1E1E"/>
          <w:sz w:val="23"/>
          <w:szCs w:val="23"/>
          <w:lang w:eastAsia="it-IT"/>
        </w:rPr>
        <w:t>Anvur</w:t>
      </w:r>
      <w:proofErr w:type="spellEnd"/>
      <w:r w:rsidRPr="00E42171">
        <w:rPr>
          <w:rFonts w:ascii="Arial" w:eastAsia="Times New Roman" w:hAnsi="Arial" w:cs="Arial"/>
          <w:color w:val="1E1E1E"/>
          <w:sz w:val="23"/>
          <w:szCs w:val="23"/>
          <w:lang w:eastAsia="it-IT"/>
        </w:rPr>
        <w:t xml:space="preserve"> indata19/09/2019</w:t>
      </w:r>
    </w:p>
    <w:p w:rsidR="00E42171" w:rsidRPr="00E42171" w:rsidRDefault="00E42171" w:rsidP="00E42171">
      <w:pPr>
        <w:shd w:val="clear" w:color="auto" w:fill="FFFFFF"/>
        <w:spacing w:after="0" w:line="240" w:lineRule="auto"/>
        <w:rPr>
          <w:rFonts w:ascii="Arial" w:eastAsia="Times New Roman" w:hAnsi="Arial" w:cs="Arial"/>
          <w:color w:val="1E1E1E"/>
          <w:sz w:val="23"/>
          <w:szCs w:val="23"/>
          <w:lang w:eastAsia="it-IT"/>
        </w:rPr>
      </w:pPr>
      <w:r w:rsidRPr="00E42171">
        <w:rPr>
          <w:rFonts w:ascii="Arial" w:eastAsia="Times New Roman" w:hAnsi="Arial" w:cs="Arial"/>
          <w:color w:val="1E1E1E"/>
          <w:sz w:val="23"/>
          <w:szCs w:val="23"/>
          <w:lang w:eastAsia="it-IT"/>
        </w:rPr>
        <w:t xml:space="preserve">Indicatore 3. Libri con ISBN (o ISMN). Per libro deve intendersi: </w:t>
      </w:r>
      <w:proofErr w:type="gramStart"/>
      <w:r w:rsidRPr="00E42171">
        <w:rPr>
          <w:rFonts w:ascii="Arial" w:eastAsia="Times New Roman" w:hAnsi="Arial" w:cs="Arial"/>
          <w:color w:val="1E1E1E"/>
          <w:sz w:val="23"/>
          <w:szCs w:val="23"/>
          <w:lang w:eastAsia="it-IT"/>
        </w:rPr>
        <w:t>monografia  o</w:t>
      </w:r>
      <w:proofErr w:type="gramEnd"/>
      <w:r w:rsidRPr="00E42171">
        <w:rPr>
          <w:rFonts w:ascii="Arial" w:eastAsia="Times New Roman" w:hAnsi="Arial" w:cs="Arial"/>
          <w:color w:val="1E1E1E"/>
          <w:sz w:val="23"/>
          <w:szCs w:val="23"/>
          <w:lang w:eastAsia="it-IT"/>
        </w:rPr>
        <w:t>  trattato  scientifico,  concordanza,  edizione criticaditesti/discavo,pubblicazionidifontiinedite,commentoscientifico,traduzionedilibro.Sonoescluselecuratele.</w:t>
      </w:r>
    </w:p>
    <w:p w:rsidR="00E42171" w:rsidRPr="00E42171" w:rsidRDefault="00E42171" w:rsidP="00E42171">
      <w:pPr>
        <w:shd w:val="clear" w:color="auto" w:fill="FFFFFF"/>
        <w:spacing w:after="0" w:line="240" w:lineRule="auto"/>
        <w:rPr>
          <w:rFonts w:ascii="Arial" w:eastAsia="Times New Roman" w:hAnsi="Arial" w:cs="Arial"/>
          <w:b/>
          <w:bCs/>
          <w:color w:val="1E1E1E"/>
          <w:sz w:val="17"/>
          <w:szCs w:val="17"/>
          <w:lang w:eastAsia="it-IT"/>
        </w:rPr>
      </w:pPr>
      <w:r w:rsidRPr="00E42171">
        <w:rPr>
          <w:rFonts w:ascii="Arial" w:eastAsia="Times New Roman" w:hAnsi="Arial" w:cs="Arial"/>
          <w:b/>
          <w:bCs/>
          <w:color w:val="1E1E1E"/>
          <w:sz w:val="17"/>
          <w:szCs w:val="17"/>
          <w:lang w:eastAsia="it-IT"/>
        </w:rPr>
        <w:t>Tipo Informazione: </w:t>
      </w:r>
    </w:p>
    <w:p w:rsidR="00E42171" w:rsidRPr="00E42171" w:rsidRDefault="00387418" w:rsidP="00E42171">
      <w:pPr>
        <w:shd w:val="clear" w:color="auto" w:fill="FFFFFF"/>
        <w:spacing w:line="240" w:lineRule="auto"/>
        <w:rPr>
          <w:rFonts w:ascii="Arial" w:eastAsia="Times New Roman" w:hAnsi="Arial" w:cs="Arial"/>
          <w:color w:val="1E1E1E"/>
          <w:sz w:val="17"/>
          <w:szCs w:val="17"/>
          <w:lang w:eastAsia="it-IT"/>
        </w:rPr>
      </w:pPr>
      <w:hyperlink r:id="rId5" w:history="1">
        <w:r w:rsidR="00E42171" w:rsidRPr="00E42171">
          <w:rPr>
            <w:rFonts w:ascii="Arial" w:eastAsia="Times New Roman" w:hAnsi="Arial" w:cs="Arial"/>
            <w:color w:val="7D7D7D"/>
            <w:sz w:val="17"/>
            <w:szCs w:val="17"/>
            <w:u w:val="single"/>
            <w:shd w:val="clear" w:color="auto" w:fill="D2D2D2"/>
            <w:lang w:eastAsia="it-IT"/>
          </w:rPr>
          <w:t>Curriculum</w:t>
        </w:r>
      </w:hyperlink>
    </w:p>
    <w:p w:rsidR="00E42171" w:rsidRPr="00E42171" w:rsidRDefault="00E42171" w:rsidP="00E42171">
      <w:pPr>
        <w:shd w:val="clear" w:color="auto" w:fill="FFFFFF"/>
        <w:spacing w:before="60" w:after="225" w:line="240" w:lineRule="auto"/>
        <w:outlineLvl w:val="1"/>
        <w:rPr>
          <w:rFonts w:ascii="Arial" w:eastAsia="Times New Roman" w:hAnsi="Arial" w:cs="Arial"/>
          <w:b/>
          <w:bCs/>
          <w:caps/>
          <w:color w:val="1E1E1E"/>
          <w:sz w:val="32"/>
          <w:szCs w:val="32"/>
          <w:lang w:eastAsia="it-IT"/>
        </w:rPr>
      </w:pPr>
      <w:r w:rsidRPr="00E42171">
        <w:rPr>
          <w:rFonts w:ascii="Arial" w:eastAsia="Times New Roman" w:hAnsi="Arial" w:cs="Arial"/>
          <w:b/>
          <w:bCs/>
          <w:caps/>
          <w:color w:val="1E1E1E"/>
          <w:sz w:val="32"/>
          <w:szCs w:val="32"/>
          <w:lang w:eastAsia="it-IT"/>
        </w:rPr>
        <w:t>INFORMAZIONI SU QUESTO AUTORE</w:t>
      </w:r>
    </w:p>
    <w:p w:rsidR="00E42171" w:rsidRDefault="00E42171" w:rsidP="00E42171">
      <w:pPr>
        <w:shd w:val="clear" w:color="auto" w:fill="FFFFFF"/>
        <w:spacing w:after="0" w:line="240" w:lineRule="auto"/>
        <w:rPr>
          <w:rFonts w:ascii="Arial" w:eastAsia="Times New Roman" w:hAnsi="Arial" w:cs="Arial"/>
          <w:b/>
          <w:bCs/>
          <w:color w:val="1E1E1E"/>
          <w:sz w:val="23"/>
          <w:szCs w:val="23"/>
          <w:lang w:eastAsia="it-IT"/>
        </w:rPr>
      </w:pPr>
      <w:r w:rsidRPr="00E42171">
        <w:rPr>
          <w:rFonts w:ascii="Arial" w:eastAsia="Times New Roman" w:hAnsi="Arial" w:cs="Arial"/>
          <w:noProof/>
          <w:color w:val="2A68AF"/>
          <w:sz w:val="23"/>
          <w:szCs w:val="23"/>
          <w:lang w:eastAsia="it-IT"/>
        </w:rPr>
        <w:drawing>
          <wp:inline distT="0" distB="0" distL="0" distR="0">
            <wp:extent cx="951230" cy="903605"/>
            <wp:effectExtent l="0" t="0" r="1270" b="0"/>
            <wp:docPr id="1" name="Immagine 1" descr="https://people.uniud.it/sites/default/files/styles/thumbnail/public/pictures/RitrattoFabbro2017_0.png?itok=0WFj2rR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trattoanteprima" descr="https://people.uniud.it/sites/default/files/styles/thumbnail/public/pictures/RitrattoFabbro2017_0.png?itok=0WFj2rR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903605"/>
                    </a:xfrm>
                    <a:prstGeom prst="rect">
                      <a:avLst/>
                    </a:prstGeom>
                    <a:noFill/>
                    <a:ln>
                      <a:noFill/>
                    </a:ln>
                  </pic:spPr>
                </pic:pic>
              </a:graphicData>
            </a:graphic>
          </wp:inline>
        </w:drawing>
      </w:r>
    </w:p>
    <w:p w:rsidR="00E42171" w:rsidRPr="00E42171" w:rsidRDefault="00E42171" w:rsidP="00E42171">
      <w:pPr>
        <w:shd w:val="clear" w:color="auto" w:fill="FFFFFF"/>
        <w:spacing w:after="0" w:line="240" w:lineRule="auto"/>
        <w:rPr>
          <w:rFonts w:ascii="Arial" w:eastAsia="Times New Roman" w:hAnsi="Arial" w:cs="Arial"/>
          <w:color w:val="D7D7D7"/>
          <w:sz w:val="21"/>
          <w:szCs w:val="21"/>
          <w:lang w:eastAsia="it-IT"/>
        </w:rPr>
      </w:pPr>
      <w:r w:rsidRPr="00E42171">
        <w:rPr>
          <w:rFonts w:ascii="Arial" w:eastAsia="Times New Roman" w:hAnsi="Arial" w:cs="Arial"/>
          <w:b/>
          <w:bCs/>
          <w:color w:val="1E1E1E"/>
          <w:sz w:val="23"/>
          <w:szCs w:val="23"/>
          <w:lang w:eastAsia="it-IT"/>
        </w:rPr>
        <w:t>Nome: </w:t>
      </w:r>
      <w:r w:rsidRPr="00E42171">
        <w:rPr>
          <w:rFonts w:ascii="Arial" w:eastAsia="Times New Roman" w:hAnsi="Arial" w:cs="Arial"/>
          <w:color w:val="1E1E1E"/>
          <w:sz w:val="23"/>
          <w:szCs w:val="23"/>
          <w:lang w:eastAsia="it-IT"/>
        </w:rPr>
        <w:t>Sandro</w:t>
      </w:r>
      <w:r w:rsidRPr="00E42171">
        <w:rPr>
          <w:rFonts w:ascii="Arial" w:eastAsia="Times New Roman" w:hAnsi="Arial" w:cs="Arial"/>
          <w:color w:val="1E1E1E"/>
          <w:sz w:val="23"/>
          <w:szCs w:val="23"/>
          <w:lang w:eastAsia="it-IT"/>
        </w:rPr>
        <w:br/>
      </w:r>
      <w:r w:rsidRPr="00E42171">
        <w:rPr>
          <w:rFonts w:ascii="Arial" w:eastAsia="Times New Roman" w:hAnsi="Arial" w:cs="Arial"/>
          <w:b/>
          <w:bCs/>
          <w:color w:val="1E1E1E"/>
          <w:sz w:val="23"/>
          <w:szCs w:val="23"/>
          <w:lang w:eastAsia="it-IT"/>
        </w:rPr>
        <w:t>Cognome: </w:t>
      </w:r>
      <w:r w:rsidRPr="00E42171">
        <w:rPr>
          <w:rFonts w:ascii="Arial" w:eastAsia="Times New Roman" w:hAnsi="Arial" w:cs="Arial"/>
          <w:color w:val="1E1E1E"/>
          <w:sz w:val="23"/>
          <w:szCs w:val="23"/>
          <w:lang w:eastAsia="it-IT"/>
        </w:rPr>
        <w:t>Fabbro</w:t>
      </w:r>
      <w:r w:rsidRPr="00E42171">
        <w:rPr>
          <w:rFonts w:ascii="Arial" w:eastAsia="Times New Roman" w:hAnsi="Arial" w:cs="Arial"/>
          <w:color w:val="1E1E1E"/>
          <w:sz w:val="23"/>
          <w:szCs w:val="23"/>
          <w:lang w:eastAsia="it-IT"/>
        </w:rPr>
        <w:br/>
      </w:r>
    </w:p>
    <w:p w:rsidR="0035719C" w:rsidRDefault="0035719C"/>
    <w:sectPr w:rsidR="003571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71"/>
    <w:rsid w:val="0035719C"/>
    <w:rsid w:val="00387418"/>
    <w:rsid w:val="00A73D6B"/>
    <w:rsid w:val="00E421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B0A2D-DE55-4CB6-9BC9-3372FA98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E421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4217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E4217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2171"/>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42171"/>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E42171"/>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E42171"/>
    <w:rPr>
      <w:b/>
      <w:bCs/>
    </w:rPr>
  </w:style>
  <w:style w:type="paragraph" w:styleId="Paragrafoelenco">
    <w:name w:val="List Paragraph"/>
    <w:basedOn w:val="Normale"/>
    <w:uiPriority w:val="34"/>
    <w:qFormat/>
    <w:rsid w:val="00E4217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42171"/>
    <w:rPr>
      <w:color w:val="0000FF"/>
      <w:u w:val="single"/>
    </w:rPr>
  </w:style>
  <w:style w:type="character" w:styleId="Enfasicorsivo">
    <w:name w:val="Emphasis"/>
    <w:basedOn w:val="Carpredefinitoparagrafo"/>
    <w:uiPriority w:val="20"/>
    <w:qFormat/>
    <w:rsid w:val="00E42171"/>
    <w:rPr>
      <w:i/>
      <w:iCs/>
    </w:rPr>
  </w:style>
  <w:style w:type="paragraph" w:styleId="Corpotesto">
    <w:name w:val="Body Text"/>
    <w:basedOn w:val="Normale"/>
    <w:link w:val="CorpotestoCarattere"/>
    <w:uiPriority w:val="99"/>
    <w:semiHidden/>
    <w:unhideWhenUsed/>
    <w:rsid w:val="00E4217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rsid w:val="00E42171"/>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E4217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leparagraph">
    <w:name w:val="tableparagraph"/>
    <w:basedOn w:val="Normale"/>
    <w:rsid w:val="00E4217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eld-content">
    <w:name w:val="field-content"/>
    <w:basedOn w:val="Carpredefinitoparagrafo"/>
    <w:rsid w:val="00E42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1844">
      <w:bodyDiv w:val="1"/>
      <w:marLeft w:val="0"/>
      <w:marRight w:val="0"/>
      <w:marTop w:val="0"/>
      <w:marBottom w:val="0"/>
      <w:divBdr>
        <w:top w:val="none" w:sz="0" w:space="0" w:color="auto"/>
        <w:left w:val="none" w:sz="0" w:space="0" w:color="auto"/>
        <w:bottom w:val="none" w:sz="0" w:space="0" w:color="auto"/>
        <w:right w:val="none" w:sz="0" w:space="0" w:color="auto"/>
      </w:divBdr>
      <w:divsChild>
        <w:div w:id="721834661">
          <w:marLeft w:val="0"/>
          <w:marRight w:val="0"/>
          <w:marTop w:val="0"/>
          <w:marBottom w:val="0"/>
          <w:divBdr>
            <w:top w:val="none" w:sz="0" w:space="0" w:color="auto"/>
            <w:left w:val="none" w:sz="0" w:space="0" w:color="auto"/>
            <w:bottom w:val="none" w:sz="0" w:space="0" w:color="auto"/>
            <w:right w:val="none" w:sz="0" w:space="0" w:color="auto"/>
          </w:divBdr>
          <w:divsChild>
            <w:div w:id="1994523229">
              <w:marLeft w:val="0"/>
              <w:marRight w:val="0"/>
              <w:marTop w:val="0"/>
              <w:marBottom w:val="0"/>
              <w:divBdr>
                <w:top w:val="none" w:sz="0" w:space="0" w:color="auto"/>
                <w:left w:val="none" w:sz="0" w:space="0" w:color="auto"/>
                <w:bottom w:val="none" w:sz="0" w:space="0" w:color="auto"/>
                <w:right w:val="none" w:sz="0" w:space="0" w:color="auto"/>
              </w:divBdr>
              <w:divsChild>
                <w:div w:id="937325079">
                  <w:marLeft w:val="0"/>
                  <w:marRight w:val="0"/>
                  <w:marTop w:val="0"/>
                  <w:marBottom w:val="0"/>
                  <w:divBdr>
                    <w:top w:val="none" w:sz="0" w:space="0" w:color="auto"/>
                    <w:left w:val="none" w:sz="0" w:space="0" w:color="auto"/>
                    <w:bottom w:val="none" w:sz="0" w:space="0" w:color="auto"/>
                    <w:right w:val="none" w:sz="0" w:space="0" w:color="auto"/>
                  </w:divBdr>
                  <w:divsChild>
                    <w:div w:id="875697165">
                      <w:marLeft w:val="-225"/>
                      <w:marRight w:val="-225"/>
                      <w:marTop w:val="0"/>
                      <w:marBottom w:val="0"/>
                      <w:divBdr>
                        <w:top w:val="none" w:sz="0" w:space="0" w:color="auto"/>
                        <w:left w:val="none" w:sz="0" w:space="0" w:color="auto"/>
                        <w:bottom w:val="none" w:sz="0" w:space="0" w:color="auto"/>
                        <w:right w:val="none" w:sz="0" w:space="0" w:color="auto"/>
                      </w:divBdr>
                      <w:divsChild>
                        <w:div w:id="119998532">
                          <w:marLeft w:val="0"/>
                          <w:marRight w:val="0"/>
                          <w:marTop w:val="0"/>
                          <w:marBottom w:val="0"/>
                          <w:divBdr>
                            <w:top w:val="none" w:sz="0" w:space="0" w:color="auto"/>
                            <w:left w:val="none" w:sz="0" w:space="0" w:color="auto"/>
                            <w:bottom w:val="none" w:sz="0" w:space="0" w:color="auto"/>
                            <w:right w:val="none" w:sz="0" w:space="0" w:color="auto"/>
                          </w:divBdr>
                          <w:divsChild>
                            <w:div w:id="1051533755">
                              <w:marLeft w:val="0"/>
                              <w:marRight w:val="0"/>
                              <w:marTop w:val="0"/>
                              <w:marBottom w:val="0"/>
                              <w:divBdr>
                                <w:top w:val="none" w:sz="0" w:space="0" w:color="auto"/>
                                <w:left w:val="none" w:sz="0" w:space="0" w:color="auto"/>
                                <w:bottom w:val="none" w:sz="0" w:space="0" w:color="auto"/>
                                <w:right w:val="none" w:sz="0" w:space="0" w:color="auto"/>
                              </w:divBdr>
                              <w:divsChild>
                                <w:div w:id="1440100063">
                                  <w:marLeft w:val="0"/>
                                  <w:marRight w:val="0"/>
                                  <w:marTop w:val="0"/>
                                  <w:marBottom w:val="0"/>
                                  <w:divBdr>
                                    <w:top w:val="none" w:sz="0" w:space="0" w:color="auto"/>
                                    <w:left w:val="none" w:sz="0" w:space="0" w:color="auto"/>
                                    <w:bottom w:val="none" w:sz="0" w:space="0" w:color="auto"/>
                                    <w:right w:val="none" w:sz="0" w:space="0" w:color="auto"/>
                                  </w:divBdr>
                                  <w:divsChild>
                                    <w:div w:id="1212962160">
                                      <w:marLeft w:val="0"/>
                                      <w:marRight w:val="0"/>
                                      <w:marTop w:val="0"/>
                                      <w:marBottom w:val="0"/>
                                      <w:divBdr>
                                        <w:top w:val="none" w:sz="0" w:space="0" w:color="auto"/>
                                        <w:left w:val="none" w:sz="0" w:space="0" w:color="auto"/>
                                        <w:bottom w:val="none" w:sz="0" w:space="0" w:color="auto"/>
                                        <w:right w:val="none" w:sz="0" w:space="0" w:color="auto"/>
                                      </w:divBdr>
                                      <w:divsChild>
                                        <w:div w:id="209308">
                                          <w:marLeft w:val="1125"/>
                                          <w:marRight w:val="0"/>
                                          <w:marTop w:val="0"/>
                                          <w:marBottom w:val="0"/>
                                          <w:divBdr>
                                            <w:top w:val="none" w:sz="0" w:space="0" w:color="auto"/>
                                            <w:left w:val="none" w:sz="0" w:space="0" w:color="auto"/>
                                            <w:bottom w:val="none" w:sz="0" w:space="0" w:color="auto"/>
                                            <w:right w:val="none" w:sz="0" w:space="0" w:color="auto"/>
                                          </w:divBdr>
                                          <w:divsChild>
                                            <w:div w:id="1950968199">
                                              <w:marLeft w:val="0"/>
                                              <w:marRight w:val="0"/>
                                              <w:marTop w:val="0"/>
                                              <w:marBottom w:val="0"/>
                                              <w:divBdr>
                                                <w:top w:val="none" w:sz="0" w:space="0" w:color="auto"/>
                                                <w:left w:val="none" w:sz="0" w:space="0" w:color="auto"/>
                                                <w:bottom w:val="none" w:sz="0" w:space="0" w:color="auto"/>
                                                <w:right w:val="none" w:sz="0" w:space="0" w:color="auto"/>
                                              </w:divBdr>
                                              <w:divsChild>
                                                <w:div w:id="770126310">
                                                  <w:marLeft w:val="0"/>
                                                  <w:marRight w:val="0"/>
                                                  <w:marTop w:val="0"/>
                                                  <w:marBottom w:val="0"/>
                                                  <w:divBdr>
                                                    <w:top w:val="none" w:sz="0" w:space="0" w:color="auto"/>
                                                    <w:left w:val="none" w:sz="0" w:space="0" w:color="auto"/>
                                                    <w:bottom w:val="none" w:sz="0" w:space="0" w:color="auto"/>
                                                    <w:right w:val="none" w:sz="0" w:space="0" w:color="auto"/>
                                                  </w:divBdr>
                                                  <w:divsChild>
                                                    <w:div w:id="1505896805">
                                                      <w:marLeft w:val="0"/>
                                                      <w:marRight w:val="0"/>
                                                      <w:marTop w:val="0"/>
                                                      <w:marBottom w:val="0"/>
                                                      <w:divBdr>
                                                        <w:top w:val="none" w:sz="0" w:space="0" w:color="auto"/>
                                                        <w:left w:val="none" w:sz="0" w:space="0" w:color="auto"/>
                                                        <w:bottom w:val="none" w:sz="0" w:space="0" w:color="auto"/>
                                                        <w:right w:val="none" w:sz="0" w:space="0" w:color="auto"/>
                                                      </w:divBdr>
                                                      <w:divsChild>
                                                        <w:div w:id="1181042255">
                                                          <w:marLeft w:val="0"/>
                                                          <w:marRight w:val="0"/>
                                                          <w:marTop w:val="0"/>
                                                          <w:marBottom w:val="0"/>
                                                          <w:divBdr>
                                                            <w:top w:val="none" w:sz="0" w:space="0" w:color="auto"/>
                                                            <w:left w:val="none" w:sz="0" w:space="0" w:color="auto"/>
                                                            <w:bottom w:val="none" w:sz="0" w:space="0" w:color="auto"/>
                                                            <w:right w:val="none" w:sz="0" w:space="0" w:color="auto"/>
                                                          </w:divBdr>
                                                          <w:divsChild>
                                                            <w:div w:id="906187141">
                                                              <w:marLeft w:val="0"/>
                                                              <w:marRight w:val="0"/>
                                                              <w:marTop w:val="0"/>
                                                              <w:marBottom w:val="0"/>
                                                              <w:divBdr>
                                                                <w:top w:val="none" w:sz="0" w:space="0" w:color="auto"/>
                                                                <w:left w:val="none" w:sz="0" w:space="0" w:color="auto"/>
                                                                <w:bottom w:val="none" w:sz="0" w:space="0" w:color="auto"/>
                                                                <w:right w:val="none" w:sz="0" w:space="0" w:color="auto"/>
                                                              </w:divBdr>
                                                            </w:div>
                                                            <w:div w:id="179896506">
                                                              <w:marLeft w:val="0"/>
                                                              <w:marRight w:val="0"/>
                                                              <w:marTop w:val="0"/>
                                                              <w:marBottom w:val="0"/>
                                                              <w:divBdr>
                                                                <w:top w:val="none" w:sz="0" w:space="0" w:color="auto"/>
                                                                <w:left w:val="none" w:sz="0" w:space="0" w:color="auto"/>
                                                                <w:bottom w:val="none" w:sz="0" w:space="0" w:color="auto"/>
                                                                <w:right w:val="none" w:sz="0" w:space="0" w:color="auto"/>
                                                              </w:divBdr>
                                                            </w:div>
                                                            <w:div w:id="18835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9750">
                                                  <w:marLeft w:val="0"/>
                                                  <w:marRight w:val="0"/>
                                                  <w:marTop w:val="225"/>
                                                  <w:marBottom w:val="450"/>
                                                  <w:divBdr>
                                                    <w:top w:val="none" w:sz="0" w:space="0" w:color="auto"/>
                                                    <w:left w:val="none" w:sz="0" w:space="0" w:color="auto"/>
                                                    <w:bottom w:val="none" w:sz="0" w:space="0" w:color="auto"/>
                                                    <w:right w:val="none" w:sz="0" w:space="0" w:color="auto"/>
                                                  </w:divBdr>
                                                  <w:divsChild>
                                                    <w:div w:id="1287158740">
                                                      <w:marLeft w:val="0"/>
                                                      <w:marRight w:val="0"/>
                                                      <w:marTop w:val="0"/>
                                                      <w:marBottom w:val="0"/>
                                                      <w:divBdr>
                                                        <w:top w:val="none" w:sz="0" w:space="0" w:color="auto"/>
                                                        <w:left w:val="none" w:sz="0" w:space="0" w:color="auto"/>
                                                        <w:bottom w:val="none" w:sz="0" w:space="0" w:color="auto"/>
                                                        <w:right w:val="none" w:sz="0" w:space="0" w:color="auto"/>
                                                      </w:divBdr>
                                                    </w:div>
                                                    <w:div w:id="504394409">
                                                      <w:marLeft w:val="0"/>
                                                      <w:marRight w:val="0"/>
                                                      <w:marTop w:val="0"/>
                                                      <w:marBottom w:val="0"/>
                                                      <w:divBdr>
                                                        <w:top w:val="none" w:sz="0" w:space="0" w:color="auto"/>
                                                        <w:left w:val="none" w:sz="0" w:space="0" w:color="auto"/>
                                                        <w:bottom w:val="none" w:sz="0" w:space="0" w:color="auto"/>
                                                        <w:right w:val="none" w:sz="0" w:space="0" w:color="auto"/>
                                                      </w:divBdr>
                                                      <w:divsChild>
                                                        <w:div w:id="7699317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746618">
                          <w:marLeft w:val="0"/>
                          <w:marRight w:val="0"/>
                          <w:marTop w:val="0"/>
                          <w:marBottom w:val="0"/>
                          <w:divBdr>
                            <w:top w:val="none" w:sz="0" w:space="0" w:color="auto"/>
                            <w:left w:val="none" w:sz="0" w:space="0" w:color="auto"/>
                            <w:bottom w:val="none" w:sz="0" w:space="0" w:color="auto"/>
                            <w:right w:val="none" w:sz="0" w:space="0" w:color="auto"/>
                          </w:divBdr>
                          <w:divsChild>
                            <w:div w:id="990525289">
                              <w:marLeft w:val="0"/>
                              <w:marRight w:val="0"/>
                              <w:marTop w:val="0"/>
                              <w:marBottom w:val="0"/>
                              <w:divBdr>
                                <w:top w:val="none" w:sz="0" w:space="0" w:color="auto"/>
                                <w:left w:val="none" w:sz="0" w:space="0" w:color="auto"/>
                                <w:bottom w:val="none" w:sz="0" w:space="0" w:color="auto"/>
                                <w:right w:val="none" w:sz="0" w:space="0" w:color="auto"/>
                              </w:divBdr>
                              <w:divsChild>
                                <w:div w:id="693505126">
                                  <w:marLeft w:val="0"/>
                                  <w:marRight w:val="0"/>
                                  <w:marTop w:val="0"/>
                                  <w:marBottom w:val="0"/>
                                  <w:divBdr>
                                    <w:top w:val="none" w:sz="0" w:space="0" w:color="auto"/>
                                    <w:left w:val="none" w:sz="0" w:space="0" w:color="auto"/>
                                    <w:bottom w:val="none" w:sz="0" w:space="0" w:color="auto"/>
                                    <w:right w:val="none" w:sz="0" w:space="0" w:color="auto"/>
                                  </w:divBdr>
                                </w:div>
                              </w:divsChild>
                            </w:div>
                            <w:div w:id="886912448">
                              <w:marLeft w:val="0"/>
                              <w:marRight w:val="0"/>
                              <w:marTop w:val="0"/>
                              <w:marBottom w:val="0"/>
                              <w:divBdr>
                                <w:top w:val="none" w:sz="0" w:space="0" w:color="auto"/>
                                <w:left w:val="none" w:sz="0" w:space="0" w:color="auto"/>
                                <w:bottom w:val="none" w:sz="0" w:space="0" w:color="auto"/>
                                <w:right w:val="none" w:sz="0" w:space="0" w:color="auto"/>
                              </w:divBdr>
                              <w:divsChild>
                                <w:div w:id="1007051781">
                                  <w:marLeft w:val="0"/>
                                  <w:marRight w:val="0"/>
                                  <w:marTop w:val="0"/>
                                  <w:marBottom w:val="0"/>
                                  <w:divBdr>
                                    <w:top w:val="none" w:sz="0" w:space="0" w:color="auto"/>
                                    <w:left w:val="none" w:sz="0" w:space="0" w:color="auto"/>
                                    <w:bottom w:val="none" w:sz="0" w:space="0" w:color="auto"/>
                                    <w:right w:val="none" w:sz="0" w:space="0" w:color="auto"/>
                                  </w:divBdr>
                                  <w:divsChild>
                                    <w:div w:id="1787306969">
                                      <w:marLeft w:val="0"/>
                                      <w:marRight w:val="0"/>
                                      <w:marTop w:val="0"/>
                                      <w:marBottom w:val="0"/>
                                      <w:divBdr>
                                        <w:top w:val="none" w:sz="0" w:space="0" w:color="auto"/>
                                        <w:left w:val="none" w:sz="0" w:space="0" w:color="auto"/>
                                        <w:bottom w:val="none" w:sz="0" w:space="0" w:color="auto"/>
                                        <w:right w:val="none" w:sz="0" w:space="0" w:color="auto"/>
                                      </w:divBdr>
                                      <w:divsChild>
                                        <w:div w:id="234049114">
                                          <w:marLeft w:val="0"/>
                                          <w:marRight w:val="0"/>
                                          <w:marTop w:val="0"/>
                                          <w:marBottom w:val="0"/>
                                          <w:divBdr>
                                            <w:top w:val="none" w:sz="0" w:space="0" w:color="auto"/>
                                            <w:left w:val="none" w:sz="0" w:space="0" w:color="auto"/>
                                            <w:bottom w:val="none" w:sz="0" w:space="0" w:color="auto"/>
                                            <w:right w:val="none" w:sz="0" w:space="0" w:color="auto"/>
                                          </w:divBdr>
                                          <w:divsChild>
                                            <w:div w:id="1386643252">
                                              <w:marLeft w:val="0"/>
                                              <w:marRight w:val="0"/>
                                              <w:marTop w:val="0"/>
                                              <w:marBottom w:val="0"/>
                                              <w:divBdr>
                                                <w:top w:val="none" w:sz="0" w:space="0" w:color="auto"/>
                                                <w:left w:val="none" w:sz="0" w:space="0" w:color="auto"/>
                                                <w:bottom w:val="none" w:sz="0" w:space="0" w:color="auto"/>
                                                <w:right w:val="none" w:sz="0" w:space="0" w:color="auto"/>
                                              </w:divBdr>
                                              <w:divsChild>
                                                <w:div w:id="12480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755653">
          <w:marLeft w:val="0"/>
          <w:marRight w:val="0"/>
          <w:marTop w:val="0"/>
          <w:marBottom w:val="0"/>
          <w:divBdr>
            <w:top w:val="none" w:sz="0" w:space="0" w:color="auto"/>
            <w:left w:val="none" w:sz="0" w:space="0" w:color="auto"/>
            <w:bottom w:val="none" w:sz="0" w:space="0" w:color="auto"/>
            <w:right w:val="none" w:sz="0" w:space="0" w:color="auto"/>
          </w:divBdr>
          <w:divsChild>
            <w:div w:id="702368759">
              <w:marLeft w:val="0"/>
              <w:marRight w:val="0"/>
              <w:marTop w:val="0"/>
              <w:marBottom w:val="0"/>
              <w:divBdr>
                <w:top w:val="none" w:sz="0" w:space="0" w:color="auto"/>
                <w:left w:val="none" w:sz="0" w:space="0" w:color="auto"/>
                <w:bottom w:val="none" w:sz="0" w:space="0" w:color="auto"/>
                <w:right w:val="none" w:sz="0" w:space="0" w:color="auto"/>
              </w:divBdr>
              <w:divsChild>
                <w:div w:id="1790510388">
                  <w:marLeft w:val="0"/>
                  <w:marRight w:val="0"/>
                  <w:marTop w:val="0"/>
                  <w:marBottom w:val="0"/>
                  <w:divBdr>
                    <w:top w:val="none" w:sz="0" w:space="0" w:color="auto"/>
                    <w:left w:val="none" w:sz="0" w:space="0" w:color="auto"/>
                    <w:bottom w:val="none" w:sz="0" w:space="0" w:color="auto"/>
                    <w:right w:val="none" w:sz="0" w:space="0" w:color="auto"/>
                  </w:divBdr>
                  <w:divsChild>
                    <w:div w:id="665934120">
                      <w:marLeft w:val="-225"/>
                      <w:marRight w:val="-225"/>
                      <w:marTop w:val="0"/>
                      <w:marBottom w:val="0"/>
                      <w:divBdr>
                        <w:top w:val="none" w:sz="0" w:space="0" w:color="auto"/>
                        <w:left w:val="none" w:sz="0" w:space="0" w:color="auto"/>
                        <w:bottom w:val="none" w:sz="0" w:space="0" w:color="auto"/>
                        <w:right w:val="none" w:sz="0" w:space="0" w:color="auto"/>
                      </w:divBdr>
                      <w:divsChild>
                        <w:div w:id="1707945291">
                          <w:marLeft w:val="0"/>
                          <w:marRight w:val="0"/>
                          <w:marTop w:val="0"/>
                          <w:marBottom w:val="0"/>
                          <w:divBdr>
                            <w:top w:val="none" w:sz="0" w:space="0" w:color="auto"/>
                            <w:left w:val="none" w:sz="0" w:space="0" w:color="auto"/>
                            <w:bottom w:val="none" w:sz="0" w:space="0" w:color="auto"/>
                            <w:right w:val="none" w:sz="0" w:space="0" w:color="auto"/>
                          </w:divBdr>
                          <w:divsChild>
                            <w:div w:id="2095739681">
                              <w:marLeft w:val="0"/>
                              <w:marRight w:val="0"/>
                              <w:marTop w:val="0"/>
                              <w:marBottom w:val="0"/>
                              <w:divBdr>
                                <w:top w:val="none" w:sz="0" w:space="0" w:color="auto"/>
                                <w:left w:val="none" w:sz="0" w:space="0" w:color="auto"/>
                                <w:bottom w:val="none" w:sz="0" w:space="0" w:color="auto"/>
                                <w:right w:val="none" w:sz="0" w:space="0" w:color="auto"/>
                              </w:divBdr>
                              <w:divsChild>
                                <w:div w:id="102502571">
                                  <w:marLeft w:val="0"/>
                                  <w:marRight w:val="0"/>
                                  <w:marTop w:val="0"/>
                                  <w:marBottom w:val="0"/>
                                  <w:divBdr>
                                    <w:top w:val="none" w:sz="0" w:space="0" w:color="auto"/>
                                    <w:left w:val="none" w:sz="0" w:space="0" w:color="auto"/>
                                    <w:bottom w:val="none" w:sz="0" w:space="0" w:color="auto"/>
                                    <w:right w:val="none" w:sz="0" w:space="0" w:color="auto"/>
                                  </w:divBdr>
                                  <w:divsChild>
                                    <w:div w:id="772286784">
                                      <w:marLeft w:val="0"/>
                                      <w:marRight w:val="0"/>
                                      <w:marTop w:val="0"/>
                                      <w:marBottom w:val="0"/>
                                      <w:divBdr>
                                        <w:top w:val="none" w:sz="0" w:space="0" w:color="auto"/>
                                        <w:left w:val="none" w:sz="0" w:space="0" w:color="auto"/>
                                        <w:bottom w:val="none" w:sz="0" w:space="0" w:color="auto"/>
                                        <w:right w:val="none" w:sz="0" w:space="0" w:color="auto"/>
                                      </w:divBdr>
                                      <w:divsChild>
                                        <w:div w:id="3408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2256">
                          <w:marLeft w:val="0"/>
                          <w:marRight w:val="0"/>
                          <w:marTop w:val="0"/>
                          <w:marBottom w:val="0"/>
                          <w:divBdr>
                            <w:top w:val="none" w:sz="0" w:space="0" w:color="auto"/>
                            <w:left w:val="none" w:sz="0" w:space="0" w:color="auto"/>
                            <w:bottom w:val="none" w:sz="0" w:space="0" w:color="auto"/>
                            <w:right w:val="none" w:sz="0" w:space="0" w:color="auto"/>
                          </w:divBdr>
                          <w:divsChild>
                            <w:div w:id="798962884">
                              <w:marLeft w:val="0"/>
                              <w:marRight w:val="0"/>
                              <w:marTop w:val="0"/>
                              <w:marBottom w:val="0"/>
                              <w:divBdr>
                                <w:top w:val="none" w:sz="0" w:space="0" w:color="auto"/>
                                <w:left w:val="none" w:sz="0" w:space="0" w:color="auto"/>
                                <w:bottom w:val="none" w:sz="0" w:space="0" w:color="auto"/>
                                <w:right w:val="none" w:sz="0" w:space="0" w:color="auto"/>
                              </w:divBdr>
                              <w:divsChild>
                                <w:div w:id="276759510">
                                  <w:marLeft w:val="0"/>
                                  <w:marRight w:val="0"/>
                                  <w:marTop w:val="0"/>
                                  <w:marBottom w:val="0"/>
                                  <w:divBdr>
                                    <w:top w:val="none" w:sz="0" w:space="0" w:color="auto"/>
                                    <w:left w:val="none" w:sz="0" w:space="0" w:color="auto"/>
                                    <w:bottom w:val="none" w:sz="0" w:space="0" w:color="auto"/>
                                    <w:right w:val="none" w:sz="0" w:space="0" w:color="auto"/>
                                  </w:divBdr>
                                  <w:divsChild>
                                    <w:div w:id="1043168522">
                                      <w:marLeft w:val="0"/>
                                      <w:marRight w:val="0"/>
                                      <w:marTop w:val="0"/>
                                      <w:marBottom w:val="0"/>
                                      <w:divBdr>
                                        <w:top w:val="none" w:sz="0" w:space="0" w:color="auto"/>
                                        <w:left w:val="none" w:sz="0" w:space="0" w:color="auto"/>
                                        <w:bottom w:val="none" w:sz="0" w:space="0" w:color="auto"/>
                                        <w:right w:val="none" w:sz="0" w:space="0" w:color="auto"/>
                                      </w:divBdr>
                                      <w:divsChild>
                                        <w:div w:id="7808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eople.uniud.it/page/sandro.fabbro" TargetMode="External"/><Relationship Id="rId5" Type="http://schemas.openxmlformats.org/officeDocument/2006/relationships/hyperlink" Target="https://people.uniud.it/taxonomy/term/70" TargetMode="External"/><Relationship Id="rId4" Type="http://schemas.openxmlformats.org/officeDocument/2006/relationships/hyperlink" Target="http://www.unimc.it/it/ateneo/bandi-e-concorsi/bandi-personale-docente/bandi_asn/bandiasn_2012/AbilitazScNaz_2012_Dd222_12_BandoCandidati.pdf"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2731</Words>
  <Characters>15567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Fabbro</dc:creator>
  <cp:keywords/>
  <dc:description/>
  <cp:lastModifiedBy>Sandro Fabbro</cp:lastModifiedBy>
  <cp:revision>2</cp:revision>
  <dcterms:created xsi:type="dcterms:W3CDTF">2023-06-05T09:20:00Z</dcterms:created>
  <dcterms:modified xsi:type="dcterms:W3CDTF">2023-06-05T09:20:00Z</dcterms:modified>
</cp:coreProperties>
</file>