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EFAD" w14:textId="32D5E48E" w:rsidR="0096301A" w:rsidRPr="00754C73" w:rsidRDefault="0096301A" w:rsidP="0096301A">
      <w:pPr>
        <w:pStyle w:val="Titolo2"/>
      </w:pPr>
      <w:r w:rsidRPr="00754C73">
        <w:t>PERSONAL INFORMATION</w:t>
      </w:r>
    </w:p>
    <w:p w14:paraId="0274AFF2" w14:textId="13CD389A" w:rsidR="0096301A" w:rsidRPr="00754C73" w:rsidRDefault="1EE2F8EF" w:rsidP="0096301A">
      <w:r w:rsidRPr="00754C73">
        <w:t xml:space="preserve">Surname: </w:t>
      </w:r>
      <w:r w:rsidR="0028106D">
        <w:t>SOMMA</w:t>
      </w:r>
    </w:p>
    <w:p w14:paraId="518E8033" w14:textId="65CBA272" w:rsidR="0096301A" w:rsidRPr="00754C73" w:rsidRDefault="1EE2F8EF" w:rsidP="0096301A">
      <w:r w:rsidRPr="00754C73">
        <w:t xml:space="preserve">Name: </w:t>
      </w:r>
      <w:r w:rsidR="0028106D">
        <w:t>GIULIANA</w:t>
      </w:r>
    </w:p>
    <w:p w14:paraId="368C4F2A" w14:textId="282D138A" w:rsidR="004F5C60" w:rsidRPr="00754C73" w:rsidRDefault="1EE2F8EF" w:rsidP="0096301A">
      <w:pPr>
        <w:rPr>
          <w:b/>
          <w:bCs/>
        </w:rPr>
      </w:pPr>
      <w:r w:rsidRPr="00754C73">
        <w:t xml:space="preserve">Researcher unique identifier(s) </w:t>
      </w:r>
      <w:r w:rsidR="002B5B17" w:rsidRPr="00754C73">
        <w:rPr>
          <w:b/>
          <w:bCs/>
        </w:rPr>
        <w:t>OR</w:t>
      </w:r>
      <w:r w:rsidR="000C2573" w:rsidRPr="00754C73">
        <w:rPr>
          <w:b/>
          <w:bCs/>
        </w:rPr>
        <w:t>C</w:t>
      </w:r>
      <w:r w:rsidR="002B5B17" w:rsidRPr="00754C73">
        <w:rPr>
          <w:b/>
          <w:bCs/>
        </w:rPr>
        <w:t xml:space="preserve">ID ID: </w:t>
      </w:r>
      <w:r w:rsidR="0028106D">
        <w:t>0000-0002-2800-3575</w:t>
      </w:r>
    </w:p>
    <w:p w14:paraId="3A1EDF43" w14:textId="0DB1444C" w:rsidR="0096301A" w:rsidRPr="00754C73" w:rsidRDefault="1EE2F8EF" w:rsidP="0096301A">
      <w:r w:rsidRPr="00754C73">
        <w:t xml:space="preserve">Date of birth: </w:t>
      </w:r>
      <w:r w:rsidR="0028106D">
        <w:t>14/04/1973</w:t>
      </w:r>
    </w:p>
    <w:p w14:paraId="4D67EC46" w14:textId="0C815027" w:rsidR="0096301A" w:rsidRPr="00754C73" w:rsidRDefault="1EE2F8EF" w:rsidP="0096301A">
      <w:r w:rsidRPr="00754C73">
        <w:t xml:space="preserve">Nationality: </w:t>
      </w:r>
      <w:r w:rsidR="0028106D">
        <w:t>ITALIAN</w:t>
      </w:r>
    </w:p>
    <w:p w14:paraId="26E01897" w14:textId="28D4BD7A" w:rsidR="0096301A" w:rsidRPr="00754C73" w:rsidRDefault="0096301A" w:rsidP="0096301A">
      <w:pPr>
        <w:rPr>
          <w:sz w:val="10"/>
          <w:szCs w:val="10"/>
        </w:rPr>
      </w:pPr>
    </w:p>
    <w:p w14:paraId="7E1C268D" w14:textId="0D6CFA8D" w:rsidR="0096301A" w:rsidRPr="00754C73" w:rsidRDefault="0096301A" w:rsidP="0096301A">
      <w:pPr>
        <w:pStyle w:val="Titolo2"/>
      </w:pPr>
      <w:r w:rsidRPr="00754C73">
        <w:t>EDUCATION</w:t>
      </w:r>
    </w:p>
    <w:p w14:paraId="18FFFD4A" w14:textId="31539CB4" w:rsidR="0096301A" w:rsidRDefault="1EE2F8EF" w:rsidP="1EE2F8EF">
      <w:r w:rsidRPr="00754C73">
        <w:t>20</w:t>
      </w:r>
      <w:r w:rsidR="0028106D">
        <w:t>02</w:t>
      </w:r>
      <w:r w:rsidRPr="00754C73">
        <w:t xml:space="preserve"> </w:t>
      </w:r>
      <w:r w:rsidR="0055078E" w:rsidRPr="00754C73">
        <w:t>–</w:t>
      </w:r>
      <w:r w:rsidRPr="00754C73">
        <w:t xml:space="preserve"> </w:t>
      </w:r>
      <w:r w:rsidRPr="00754C73">
        <w:rPr>
          <w:b/>
          <w:bCs/>
        </w:rPr>
        <w:t>PhD in</w:t>
      </w:r>
      <w:r w:rsidR="0028106D">
        <w:rPr>
          <w:b/>
          <w:bCs/>
        </w:rPr>
        <w:t xml:space="preserve"> STRUCTURAL ENGINEERING – </w:t>
      </w:r>
      <w:r w:rsidR="0028106D">
        <w:t>University of Florence (Italy)</w:t>
      </w:r>
    </w:p>
    <w:p w14:paraId="714845B4" w14:textId="050E754F" w:rsidR="004D410C" w:rsidRPr="0028106D" w:rsidRDefault="004D410C" w:rsidP="1EE2F8EF">
      <w:r>
        <w:t>1998</w:t>
      </w:r>
      <w:r w:rsidRPr="00754C73">
        <w:t xml:space="preserve"> – </w:t>
      </w:r>
      <w:r>
        <w:rPr>
          <w:b/>
          <w:bCs/>
        </w:rPr>
        <w:t>Master Degree</w:t>
      </w:r>
      <w:r w:rsidRPr="00754C73">
        <w:rPr>
          <w:b/>
          <w:bCs/>
        </w:rPr>
        <w:t xml:space="preserve"> in</w:t>
      </w:r>
      <w:r>
        <w:rPr>
          <w:b/>
          <w:bCs/>
        </w:rPr>
        <w:t xml:space="preserve"> </w:t>
      </w:r>
      <w:r>
        <w:rPr>
          <w:b/>
          <w:bCs/>
        </w:rPr>
        <w:t>CIVI</w:t>
      </w:r>
      <w:r>
        <w:rPr>
          <w:b/>
          <w:bCs/>
        </w:rPr>
        <w:t xml:space="preserve">L ENGINEERING – </w:t>
      </w:r>
      <w:r>
        <w:t xml:space="preserve">University of </w:t>
      </w:r>
      <w:r>
        <w:t>Udine</w:t>
      </w:r>
      <w:r>
        <w:t xml:space="preserve"> (Italy)</w:t>
      </w:r>
    </w:p>
    <w:p w14:paraId="43BF9141" w14:textId="77777777" w:rsidR="004F5C60" w:rsidRPr="00754C73" w:rsidRDefault="004F5C60" w:rsidP="0096301A">
      <w:pPr>
        <w:rPr>
          <w:sz w:val="10"/>
          <w:szCs w:val="10"/>
        </w:rPr>
      </w:pPr>
    </w:p>
    <w:p w14:paraId="40F9D677" w14:textId="3280B61C" w:rsidR="0096301A" w:rsidRPr="00754C73" w:rsidRDefault="0096301A" w:rsidP="0096301A">
      <w:pPr>
        <w:pStyle w:val="Titolo2"/>
      </w:pPr>
      <w:r w:rsidRPr="00754C73">
        <w:t>CURRENT POSITION</w:t>
      </w:r>
    </w:p>
    <w:p w14:paraId="4BA56B1F" w14:textId="0D24B2D5" w:rsidR="0096301A" w:rsidRPr="00754C73" w:rsidRDefault="1EE2F8EF" w:rsidP="1EE2F8EF">
      <w:r w:rsidRPr="00754C73">
        <w:t>20</w:t>
      </w:r>
      <w:r w:rsidR="0028106D">
        <w:t>05</w:t>
      </w:r>
      <w:r w:rsidRPr="00754C73">
        <w:t xml:space="preserve"> – </w:t>
      </w:r>
      <w:r w:rsidR="0028106D">
        <w:t>Assistant Professor</w:t>
      </w:r>
    </w:p>
    <w:p w14:paraId="1206B84C" w14:textId="6F8DFB81" w:rsidR="0039648C" w:rsidRDefault="0028106D" w:rsidP="004D410C">
      <w:r>
        <w:t xml:space="preserve">Polytechnic </w:t>
      </w:r>
      <w:r w:rsidR="0039648C" w:rsidRPr="00754C73">
        <w:t xml:space="preserve">Dept of </w:t>
      </w:r>
      <w:r>
        <w:t>Engineering and Architecture, University of Udine (Italy)</w:t>
      </w:r>
    </w:p>
    <w:p w14:paraId="6D80494C" w14:textId="77777777" w:rsidR="004D410C" w:rsidRDefault="004D410C" w:rsidP="0039648C"/>
    <w:p w14:paraId="6164FBC6" w14:textId="66346129" w:rsidR="004F5C60" w:rsidRPr="004D410C" w:rsidRDefault="004D410C" w:rsidP="004D410C">
      <w:pPr>
        <w:rPr>
          <w:b/>
          <w:bCs/>
        </w:rPr>
      </w:pPr>
      <w:r>
        <w:rPr>
          <w:b/>
          <w:bCs/>
        </w:rPr>
        <w:t>GRANTS</w:t>
      </w:r>
    </w:p>
    <w:p w14:paraId="42BDF544" w14:textId="6DE0E9DF" w:rsidR="004D410C" w:rsidRPr="004D410C" w:rsidRDefault="0002577B" w:rsidP="004D410C">
      <w:pPr>
        <w:pStyle w:val="Paragrafoelenco"/>
        <w:numPr>
          <w:ilvl w:val="0"/>
          <w:numId w:val="19"/>
        </w:numPr>
        <w:snapToGrid w:val="0"/>
        <w:ind w:left="284" w:hanging="284"/>
        <w:contextualSpacing w:val="0"/>
        <w:jc w:val="left"/>
        <w:rPr>
          <w:rFonts w:eastAsia="Times New Roman"/>
          <w:b/>
          <w:bCs/>
          <w:color w:val="212121"/>
          <w:lang w:val="en-US" w:eastAsia="it-IT"/>
        </w:rPr>
      </w:pPr>
      <w:r>
        <w:rPr>
          <w:rFonts w:eastAsia="Times New Roman"/>
          <w:b/>
          <w:bCs/>
          <w:i/>
          <w:iCs/>
          <w:color w:val="212121"/>
          <w:lang w:val="en-US" w:eastAsia="it-IT"/>
        </w:rPr>
        <w:t xml:space="preserve">2023 - </w:t>
      </w:r>
      <w:r w:rsidR="004D410C" w:rsidRPr="004D410C">
        <w:rPr>
          <w:rFonts w:eastAsia="Times New Roman"/>
          <w:b/>
          <w:bCs/>
          <w:i/>
          <w:iCs/>
          <w:color w:val="212121"/>
          <w:lang w:val="en-US" w:eastAsia="it-IT"/>
        </w:rPr>
        <w:t>Alliance International Catalyst Grants (ALLRP)</w:t>
      </w:r>
    </w:p>
    <w:p w14:paraId="0C770002" w14:textId="194399B8" w:rsidR="004D410C" w:rsidRPr="004D410C" w:rsidRDefault="004D410C" w:rsidP="004D410C">
      <w:pPr>
        <w:snapToGrid w:val="0"/>
        <w:ind w:left="284"/>
        <w:jc w:val="left"/>
        <w:rPr>
          <w:rFonts w:eastAsia="Times New Roman"/>
          <w:color w:val="212121"/>
          <w:lang w:val="en-US" w:eastAsia="it-IT"/>
        </w:rPr>
      </w:pPr>
      <w:r w:rsidRPr="004D410C">
        <w:rPr>
          <w:rFonts w:eastAsia="Times New Roman"/>
          <w:color w:val="212121"/>
          <w:lang w:val="en-US" w:eastAsia="it-IT"/>
        </w:rPr>
        <w:t>Grant ID: ALLRP 590619 - 23</w:t>
      </w:r>
    </w:p>
    <w:p w14:paraId="4C47F915" w14:textId="765514C4" w:rsidR="004D410C" w:rsidRPr="004D410C" w:rsidRDefault="004D410C" w:rsidP="004D410C">
      <w:pPr>
        <w:ind w:left="284"/>
        <w:jc w:val="left"/>
        <w:rPr>
          <w:rFonts w:eastAsia="Times New Roman"/>
          <w:color w:val="212121"/>
          <w:lang w:val="en-US" w:eastAsia="it-IT"/>
        </w:rPr>
      </w:pPr>
      <w:r>
        <w:rPr>
          <w:rFonts w:eastAsia="Times New Roman"/>
          <w:color w:val="212121"/>
          <w:lang w:val="en-US" w:eastAsia="it-IT"/>
        </w:rPr>
        <w:t>Title: “</w:t>
      </w:r>
      <w:r w:rsidRPr="004D410C">
        <w:rPr>
          <w:rFonts w:eastAsia="Times New Roman"/>
          <w:color w:val="212121"/>
          <w:lang w:val="en-US" w:eastAsia="it-IT"/>
        </w:rPr>
        <w:t>Development of composite action and confinement in concrete filled steel tubes</w:t>
      </w:r>
      <w:r>
        <w:rPr>
          <w:rFonts w:eastAsia="Times New Roman"/>
          <w:color w:val="212121"/>
          <w:lang w:val="en-US" w:eastAsia="it-IT"/>
        </w:rPr>
        <w:t>”</w:t>
      </w:r>
      <w:r w:rsidRPr="004D410C">
        <w:rPr>
          <w:rFonts w:eastAsia="Times New Roman"/>
          <w:color w:val="212121"/>
          <w:lang w:val="en-US" w:eastAsia="it-IT"/>
        </w:rPr>
        <w:t> </w:t>
      </w:r>
    </w:p>
    <w:p w14:paraId="151A14BB" w14:textId="77777777" w:rsidR="004D410C" w:rsidRPr="004D410C" w:rsidRDefault="004D410C" w:rsidP="004D410C">
      <w:pPr>
        <w:pStyle w:val="Titolo2"/>
        <w:rPr>
          <w:lang w:val="en-US"/>
        </w:rPr>
      </w:pPr>
    </w:p>
    <w:p w14:paraId="097E6CFD" w14:textId="33D53334" w:rsidR="004D410C" w:rsidRPr="004D410C" w:rsidRDefault="1EE2F8EF" w:rsidP="004D410C">
      <w:pPr>
        <w:pStyle w:val="Titolo2"/>
      </w:pPr>
      <w:r w:rsidRPr="00754C73">
        <w:t>RESEARCH PROJECTS (</w:t>
      </w:r>
      <w:r w:rsidR="002B5B17" w:rsidRPr="00754C73">
        <w:t>Most Relevant Projects)</w:t>
      </w:r>
    </w:p>
    <w:p w14:paraId="0F873B22" w14:textId="0A30B438" w:rsidR="00277272" w:rsidRPr="00277272" w:rsidRDefault="00277272" w:rsidP="00277272">
      <w:pPr>
        <w:pStyle w:val="Paragrafoelenco"/>
        <w:numPr>
          <w:ilvl w:val="0"/>
          <w:numId w:val="14"/>
        </w:numPr>
        <w:ind w:left="284" w:hanging="284"/>
        <w:rPr>
          <w:u w:val="single"/>
        </w:rPr>
      </w:pPr>
      <w:r w:rsidRPr="00277272">
        <w:rPr>
          <w:u w:val="single"/>
        </w:rPr>
        <w:t>International projects:</w:t>
      </w:r>
    </w:p>
    <w:p w14:paraId="384E82C1" w14:textId="66B924CA" w:rsidR="00072DE1" w:rsidRPr="00777020" w:rsidRDefault="00072DE1" w:rsidP="00777020">
      <w:pPr>
        <w:pStyle w:val="Paragrafoelenco"/>
        <w:numPr>
          <w:ilvl w:val="0"/>
          <w:numId w:val="17"/>
        </w:numPr>
        <w:tabs>
          <w:tab w:val="left" w:pos="567"/>
        </w:tabs>
        <w:ind w:left="567" w:hanging="425"/>
        <w:rPr>
          <w:b/>
          <w:bCs/>
        </w:rPr>
      </w:pPr>
      <w:r w:rsidRPr="00777020">
        <w:rPr>
          <w:b/>
          <w:bCs/>
        </w:rPr>
        <w:t>20</w:t>
      </w:r>
      <w:r w:rsidR="0028106D" w:rsidRPr="00777020">
        <w:rPr>
          <w:b/>
          <w:bCs/>
        </w:rPr>
        <w:t>2</w:t>
      </w:r>
      <w:r w:rsidR="00277272" w:rsidRPr="00777020">
        <w:rPr>
          <w:b/>
          <w:bCs/>
        </w:rPr>
        <w:t>4</w:t>
      </w:r>
      <w:r w:rsidRPr="00777020">
        <w:rPr>
          <w:b/>
          <w:bCs/>
        </w:rPr>
        <w:t xml:space="preserve"> –20</w:t>
      </w:r>
      <w:r w:rsidR="0028106D" w:rsidRPr="00777020">
        <w:rPr>
          <w:b/>
          <w:bCs/>
        </w:rPr>
        <w:t>26</w:t>
      </w:r>
      <w:r w:rsidR="00777020" w:rsidRPr="00777020">
        <w:rPr>
          <w:b/>
          <w:bCs/>
        </w:rPr>
        <w:t xml:space="preserve">. </w:t>
      </w:r>
      <w:r w:rsidR="00F24EEF" w:rsidRPr="00777020">
        <w:rPr>
          <w:b/>
          <w:bCs/>
        </w:rPr>
        <w:t xml:space="preserve">title: </w:t>
      </w:r>
      <w:proofErr w:type="gramStart"/>
      <w:r w:rsidR="00F24EEF" w:rsidRPr="00777020">
        <w:rPr>
          <w:b/>
          <w:bCs/>
        </w:rPr>
        <w:t xml:space="preserve">– </w:t>
      </w:r>
      <w:r w:rsidR="0028106D" w:rsidRPr="00777020">
        <w:rPr>
          <w:b/>
          <w:bCs/>
        </w:rPr>
        <w:t xml:space="preserve"> SITAR</w:t>
      </w:r>
      <w:proofErr w:type="gramEnd"/>
      <w:r w:rsidR="0028106D" w:rsidRPr="00777020">
        <w:rPr>
          <w:b/>
          <w:bCs/>
        </w:rPr>
        <w:t xml:space="preserve"> </w:t>
      </w:r>
    </w:p>
    <w:p w14:paraId="36FB07BF" w14:textId="1867E227" w:rsidR="00072DE1" w:rsidRPr="00754C73" w:rsidRDefault="00072DE1" w:rsidP="00777020">
      <w:pPr>
        <w:ind w:left="360"/>
      </w:pPr>
      <w:r w:rsidRPr="00754C73">
        <w:t xml:space="preserve">Funding Body: </w:t>
      </w:r>
      <w:r w:rsidR="000E0077">
        <w:t>INTERREG ITA-AU</w:t>
      </w:r>
      <w:r w:rsidR="00F24EEF">
        <w:t>.</w:t>
      </w:r>
    </w:p>
    <w:p w14:paraId="5764F7DD" w14:textId="06E523B1" w:rsidR="00072DE1" w:rsidRPr="00754C73" w:rsidRDefault="00072DE1" w:rsidP="00777020">
      <w:pPr>
        <w:ind w:left="360"/>
      </w:pPr>
      <w:r w:rsidRPr="00754C73">
        <w:t xml:space="preserve">Objective: </w:t>
      </w:r>
      <w:r w:rsidR="000E0077" w:rsidRPr="00777020">
        <w:rPr>
          <w:b/>
        </w:rPr>
        <w:t>Supporting the construction Industry in Transitioning towards eco-friendly practices in the Alpine Region</w:t>
      </w:r>
    </w:p>
    <w:p w14:paraId="5785AC14" w14:textId="7114539A" w:rsidR="00072DE1" w:rsidRPr="001957B2" w:rsidRDefault="00072DE1" w:rsidP="00777020">
      <w:pPr>
        <w:ind w:left="360"/>
      </w:pPr>
      <w:r w:rsidRPr="00754C73">
        <w:t>Role in Project:</w:t>
      </w:r>
      <w:r w:rsidR="00F24EEF">
        <w:t xml:space="preserve"> </w:t>
      </w:r>
      <w:r w:rsidR="000E0077">
        <w:t>Scientific manager for the University of Udine, as partner</w:t>
      </w:r>
      <w:r w:rsidR="000E0077" w:rsidRPr="00777020">
        <w:rPr>
          <w:b/>
          <w:bCs/>
        </w:rPr>
        <w:t xml:space="preserve"> (PP).</w:t>
      </w:r>
    </w:p>
    <w:p w14:paraId="0411CB72" w14:textId="77777777" w:rsidR="00277272" w:rsidRPr="00277272" w:rsidRDefault="00277272" w:rsidP="00277272">
      <w:pPr>
        <w:ind w:left="360"/>
        <w:rPr>
          <w:u w:val="single"/>
        </w:rPr>
      </w:pPr>
    </w:p>
    <w:p w14:paraId="362CEA52" w14:textId="6028BE4C" w:rsidR="00277272" w:rsidRDefault="00277272" w:rsidP="001957B2">
      <w:pPr>
        <w:pStyle w:val="Paragrafoelenco"/>
        <w:numPr>
          <w:ilvl w:val="0"/>
          <w:numId w:val="7"/>
        </w:numPr>
        <w:ind w:left="284" w:hanging="284"/>
        <w:rPr>
          <w:u w:val="single"/>
        </w:rPr>
      </w:pPr>
      <w:r>
        <w:rPr>
          <w:u w:val="single"/>
        </w:rPr>
        <w:t>N</w:t>
      </w:r>
      <w:r w:rsidRPr="00277272">
        <w:rPr>
          <w:u w:val="single"/>
        </w:rPr>
        <w:t>ational projects:</w:t>
      </w:r>
    </w:p>
    <w:p w14:paraId="35697C1B" w14:textId="452A1A70" w:rsidR="0002577B" w:rsidRPr="00777020" w:rsidRDefault="0002577B" w:rsidP="0002577B">
      <w:pPr>
        <w:pStyle w:val="Paragrafoelenco"/>
        <w:numPr>
          <w:ilvl w:val="0"/>
          <w:numId w:val="7"/>
        </w:numPr>
        <w:rPr>
          <w:rFonts w:eastAsiaTheme="minorHAnsi"/>
          <w:b/>
          <w:bCs/>
          <w:lang w:val="it-IT" w:eastAsia="en-US"/>
        </w:rPr>
      </w:pPr>
      <w:r w:rsidRPr="00777020">
        <w:rPr>
          <w:b/>
          <w:bCs/>
        </w:rPr>
        <w:t>20</w:t>
      </w:r>
      <w:r>
        <w:rPr>
          <w:b/>
          <w:bCs/>
        </w:rPr>
        <w:t>24</w:t>
      </w:r>
      <w:r w:rsidRPr="00777020">
        <w:rPr>
          <w:b/>
          <w:bCs/>
        </w:rPr>
        <w:t xml:space="preserve"> – </w:t>
      </w:r>
      <w:r>
        <w:rPr>
          <w:b/>
          <w:bCs/>
        </w:rPr>
        <w:t>2025</w:t>
      </w:r>
      <w:r w:rsidRPr="00777020">
        <w:rPr>
          <w:b/>
          <w:bCs/>
        </w:rPr>
        <w:tab/>
        <w:t xml:space="preserve">title: </w:t>
      </w:r>
      <w:proofErr w:type="gramStart"/>
      <w:r w:rsidRPr="00777020">
        <w:rPr>
          <w:b/>
          <w:bCs/>
        </w:rPr>
        <w:t xml:space="preserve">–  </w:t>
      </w:r>
      <w:r>
        <w:rPr>
          <w:rFonts w:eastAsiaTheme="minorHAnsi"/>
          <w:b/>
          <w:bCs/>
          <w:lang w:val="it-IT" w:eastAsia="en-US"/>
        </w:rPr>
        <w:t>SMART</w:t>
      </w:r>
      <w:proofErr w:type="gramEnd"/>
      <w:r>
        <w:rPr>
          <w:rFonts w:eastAsiaTheme="minorHAnsi"/>
          <w:b/>
          <w:bCs/>
          <w:lang w:val="it-IT" w:eastAsia="en-US"/>
        </w:rPr>
        <w:t xml:space="preserve"> (PNRR_RETURN)</w:t>
      </w:r>
    </w:p>
    <w:p w14:paraId="49D4853B" w14:textId="3CCCA0F0" w:rsidR="0002577B" w:rsidRPr="0002577B" w:rsidRDefault="0002577B" w:rsidP="0002577B">
      <w:pPr>
        <w:ind w:left="360"/>
      </w:pPr>
      <w:r w:rsidRPr="00754C73">
        <w:t>Role in Project:</w:t>
      </w:r>
      <w:r>
        <w:t xml:space="preserve"> Member of the National research group</w:t>
      </w:r>
      <w:r w:rsidRPr="0002577B">
        <w:rPr>
          <w:b/>
          <w:bCs/>
        </w:rPr>
        <w:t>.</w:t>
      </w:r>
    </w:p>
    <w:p w14:paraId="3396A85A" w14:textId="2B3BF4D9" w:rsidR="001957B2" w:rsidRPr="00777020" w:rsidRDefault="001957B2" w:rsidP="00777020">
      <w:pPr>
        <w:pStyle w:val="Paragrafoelenco"/>
        <w:numPr>
          <w:ilvl w:val="0"/>
          <w:numId w:val="17"/>
        </w:numPr>
        <w:rPr>
          <w:rFonts w:eastAsiaTheme="minorHAnsi"/>
          <w:b/>
          <w:bCs/>
          <w:lang w:val="it-IT" w:eastAsia="en-US"/>
        </w:rPr>
      </w:pPr>
      <w:r w:rsidRPr="00777020">
        <w:rPr>
          <w:b/>
          <w:bCs/>
        </w:rPr>
        <w:t>2016 – now</w:t>
      </w:r>
      <w:r w:rsidRPr="00777020">
        <w:rPr>
          <w:b/>
          <w:bCs/>
        </w:rPr>
        <w:tab/>
        <w:t xml:space="preserve">title: </w:t>
      </w:r>
      <w:proofErr w:type="gramStart"/>
      <w:r w:rsidRPr="00777020">
        <w:rPr>
          <w:b/>
          <w:bCs/>
        </w:rPr>
        <w:t xml:space="preserve">–  </w:t>
      </w:r>
      <w:r w:rsidRPr="00777020">
        <w:rPr>
          <w:rFonts w:eastAsiaTheme="minorHAnsi"/>
          <w:b/>
          <w:bCs/>
          <w:lang w:val="it-IT" w:eastAsia="en-US"/>
        </w:rPr>
        <w:t>DPC</w:t>
      </w:r>
      <w:proofErr w:type="gramEnd"/>
      <w:r w:rsidRPr="00777020">
        <w:rPr>
          <w:rFonts w:eastAsiaTheme="minorHAnsi"/>
          <w:b/>
          <w:bCs/>
          <w:lang w:val="it-IT" w:eastAsia="en-US"/>
        </w:rPr>
        <w:t>/</w:t>
      </w:r>
      <w:proofErr w:type="spellStart"/>
      <w:r w:rsidRPr="00777020">
        <w:rPr>
          <w:rFonts w:eastAsiaTheme="minorHAnsi"/>
          <w:b/>
          <w:bCs/>
          <w:lang w:val="it-IT" w:eastAsia="en-US"/>
        </w:rPr>
        <w:t>ReLUIS</w:t>
      </w:r>
      <w:proofErr w:type="spellEnd"/>
    </w:p>
    <w:p w14:paraId="199A45EA" w14:textId="738133BF" w:rsidR="001957B2" w:rsidRDefault="001957B2" w:rsidP="00777020">
      <w:pPr>
        <w:ind w:left="360"/>
      </w:pPr>
      <w:r w:rsidRPr="00754C73">
        <w:t xml:space="preserve">Objective: </w:t>
      </w:r>
      <w:r>
        <w:t>I</w:t>
      </w:r>
      <w:r w:rsidRPr="001957B2">
        <w:t>ntegrated and sustainable interventions for the redevelopment of existing buildings</w:t>
      </w:r>
    </w:p>
    <w:p w14:paraId="60A37A7A" w14:textId="692E620B" w:rsidR="00877167" w:rsidRPr="001957B2" w:rsidRDefault="001957B2" w:rsidP="00777020">
      <w:pPr>
        <w:ind w:left="360"/>
      </w:pPr>
      <w:r w:rsidRPr="00754C73">
        <w:t>Role in Project:</w:t>
      </w:r>
      <w:r>
        <w:t xml:space="preserve"> Member of the National research group</w:t>
      </w:r>
      <w:r w:rsidRPr="00777020">
        <w:rPr>
          <w:b/>
          <w:bCs/>
        </w:rPr>
        <w:t>.</w:t>
      </w:r>
    </w:p>
    <w:p w14:paraId="40211B73" w14:textId="77777777" w:rsidR="00777020" w:rsidRPr="00777020" w:rsidRDefault="00777020" w:rsidP="00777020">
      <w:pPr>
        <w:pStyle w:val="Paragrafoelenco"/>
        <w:numPr>
          <w:ilvl w:val="0"/>
          <w:numId w:val="17"/>
        </w:numPr>
        <w:rPr>
          <w:rFonts w:eastAsiaTheme="minorHAnsi"/>
          <w:b/>
          <w:bCs/>
          <w:lang w:val="it-IT" w:eastAsia="en-US"/>
        </w:rPr>
      </w:pPr>
      <w:r w:rsidRPr="00777020">
        <w:rPr>
          <w:b/>
          <w:bCs/>
          <w:lang w:val="it-IT"/>
        </w:rPr>
        <w:t>2002 – 2004</w:t>
      </w:r>
      <w:r w:rsidRPr="00777020">
        <w:rPr>
          <w:b/>
          <w:bCs/>
          <w:lang w:val="it-IT"/>
        </w:rPr>
        <w:tab/>
      </w:r>
      <w:proofErr w:type="spellStart"/>
      <w:r w:rsidRPr="00777020">
        <w:rPr>
          <w:b/>
          <w:bCs/>
          <w:lang w:val="it-IT"/>
        </w:rPr>
        <w:t>title</w:t>
      </w:r>
      <w:proofErr w:type="spellEnd"/>
      <w:r w:rsidRPr="00777020">
        <w:rPr>
          <w:b/>
          <w:bCs/>
          <w:lang w:val="it-IT"/>
        </w:rPr>
        <w:t xml:space="preserve">: </w:t>
      </w:r>
      <w:proofErr w:type="gramStart"/>
      <w:r w:rsidRPr="00777020">
        <w:rPr>
          <w:b/>
          <w:bCs/>
          <w:lang w:val="it-IT"/>
        </w:rPr>
        <w:t xml:space="preserve">–  </w:t>
      </w:r>
      <w:r w:rsidRPr="00777020">
        <w:rPr>
          <w:rFonts w:eastAsiaTheme="minorHAnsi"/>
          <w:b/>
          <w:bCs/>
          <w:lang w:val="it-IT" w:eastAsia="en-US"/>
        </w:rPr>
        <w:t>Interazione</w:t>
      </w:r>
      <w:proofErr w:type="gramEnd"/>
      <w:r w:rsidRPr="00777020">
        <w:rPr>
          <w:rFonts w:eastAsiaTheme="minorHAnsi"/>
          <w:b/>
          <w:bCs/>
          <w:lang w:val="it-IT" w:eastAsia="en-US"/>
        </w:rPr>
        <w:t xml:space="preserve"> Flessione-</w:t>
      </w:r>
      <w:proofErr w:type="spellStart"/>
      <w:r w:rsidRPr="00777020">
        <w:rPr>
          <w:rFonts w:eastAsiaTheme="minorHAnsi"/>
          <w:b/>
          <w:bCs/>
          <w:lang w:val="it-IT" w:eastAsia="en-US"/>
        </w:rPr>
        <w:t>Taglioin</w:t>
      </w:r>
      <w:proofErr w:type="spellEnd"/>
      <w:r w:rsidRPr="00777020">
        <w:rPr>
          <w:rFonts w:eastAsiaTheme="minorHAnsi"/>
          <w:b/>
          <w:bCs/>
          <w:lang w:val="it-IT" w:eastAsia="en-US"/>
        </w:rPr>
        <w:t xml:space="preserve"> Travi di Calcestruzzo</w:t>
      </w:r>
    </w:p>
    <w:p w14:paraId="0BF06039" w14:textId="5126D781" w:rsidR="00777020" w:rsidRDefault="00777020" w:rsidP="00777020">
      <w:pPr>
        <w:ind w:left="360"/>
        <w:rPr>
          <w:rFonts w:eastAsiaTheme="minorHAnsi"/>
          <w:b/>
          <w:bCs/>
          <w:lang w:val="it-IT" w:eastAsia="en-US"/>
        </w:rPr>
      </w:pPr>
      <w:r w:rsidRPr="00777020">
        <w:rPr>
          <w:rFonts w:eastAsiaTheme="minorHAnsi"/>
          <w:b/>
          <w:bCs/>
          <w:lang w:val="it-IT" w:eastAsia="en-US"/>
        </w:rPr>
        <w:t xml:space="preserve">Normale, ad Alte Prestazioni e </w:t>
      </w:r>
      <w:proofErr w:type="spellStart"/>
      <w:r w:rsidRPr="00777020">
        <w:rPr>
          <w:rFonts w:eastAsiaTheme="minorHAnsi"/>
          <w:b/>
          <w:bCs/>
          <w:lang w:val="it-IT" w:eastAsia="en-US"/>
        </w:rPr>
        <w:t>Fibrorinforzato</w:t>
      </w:r>
      <w:proofErr w:type="spellEnd"/>
    </w:p>
    <w:p w14:paraId="0EF8F563" w14:textId="4B9AC755" w:rsidR="00777020" w:rsidRDefault="00777020" w:rsidP="00777020">
      <w:pPr>
        <w:spacing w:before="120"/>
        <w:ind w:left="360"/>
      </w:pPr>
      <w:r w:rsidRPr="00754C73">
        <w:t xml:space="preserve">Funding Body: </w:t>
      </w:r>
      <w:r>
        <w:t>MIUR.</w:t>
      </w:r>
    </w:p>
    <w:p w14:paraId="39749D1E" w14:textId="72596568" w:rsidR="00777020" w:rsidRPr="00754C73" w:rsidRDefault="00777020" w:rsidP="00F978B4">
      <w:pPr>
        <w:ind w:left="360"/>
      </w:pPr>
      <w:r w:rsidRPr="00754C73">
        <w:t>Role in Project:</w:t>
      </w:r>
      <w:r>
        <w:t xml:space="preserve"> Member of the Scientific Coordinator University </w:t>
      </w:r>
    </w:p>
    <w:p w14:paraId="51BC1E91" w14:textId="77777777" w:rsidR="00130A68" w:rsidRPr="00130A68" w:rsidRDefault="00130A68" w:rsidP="00130A68">
      <w:pPr>
        <w:rPr>
          <w:rFonts w:eastAsiaTheme="minorHAnsi"/>
          <w:b/>
          <w:bCs/>
          <w:lang w:eastAsia="en-US"/>
        </w:rPr>
      </w:pPr>
    </w:p>
    <w:p w14:paraId="01265E78" w14:textId="77777777" w:rsidR="00877167" w:rsidRPr="00777020" w:rsidRDefault="00877167" w:rsidP="0096301A">
      <w:pPr>
        <w:pStyle w:val="Titolo2"/>
        <w:rPr>
          <w:sz w:val="10"/>
          <w:szCs w:val="10"/>
          <w:lang w:val="en-US"/>
        </w:rPr>
      </w:pPr>
    </w:p>
    <w:p w14:paraId="5AA19117" w14:textId="0DFEC05D" w:rsidR="0096301A" w:rsidRPr="00754C73" w:rsidRDefault="1EE2F8EF" w:rsidP="0096301A">
      <w:pPr>
        <w:pStyle w:val="Titolo2"/>
      </w:pPr>
      <w:r w:rsidRPr="00754C73">
        <w:t>SUPERVISION OF GRADUATE STUDENTS AND POSTDOCTORAL FELLOWS</w:t>
      </w:r>
    </w:p>
    <w:p w14:paraId="32E925E3" w14:textId="12853E05" w:rsidR="0039648C" w:rsidRPr="00754C73" w:rsidRDefault="00C91C65" w:rsidP="000E0077">
      <w:r w:rsidRPr="00754C73">
        <w:t>20</w:t>
      </w:r>
      <w:r w:rsidR="000E0077">
        <w:t>00</w:t>
      </w:r>
      <w:r w:rsidRPr="00754C73">
        <w:rPr>
          <w:spacing w:val="13"/>
        </w:rPr>
        <w:t xml:space="preserve"> </w:t>
      </w:r>
      <w:r w:rsidRPr="00754C73">
        <w:t>–</w:t>
      </w:r>
      <w:r w:rsidRPr="00754C73">
        <w:rPr>
          <w:spacing w:val="7"/>
        </w:rPr>
        <w:t xml:space="preserve"> </w:t>
      </w:r>
      <w:r w:rsidR="00A62F0C" w:rsidRPr="00754C73">
        <w:t>no</w:t>
      </w:r>
      <w:r w:rsidR="000E0077">
        <w:t xml:space="preserve">w </w:t>
      </w:r>
      <w:r w:rsidR="00130A68">
        <w:t xml:space="preserve">- </w:t>
      </w:r>
      <w:r w:rsidR="000E0077">
        <w:t xml:space="preserve">almost </w:t>
      </w:r>
      <w:r w:rsidR="00130A68">
        <w:t>10</w:t>
      </w:r>
      <w:r w:rsidR="000E0077">
        <w:t xml:space="preserve">0 graduate students, and 1 </w:t>
      </w:r>
      <w:r w:rsidR="001957B2">
        <w:t xml:space="preserve">PhD </w:t>
      </w:r>
      <w:r w:rsidR="000E0077">
        <w:t>student.</w:t>
      </w:r>
    </w:p>
    <w:p w14:paraId="68DF5861" w14:textId="77777777" w:rsidR="00A62F0C" w:rsidRPr="00754C73" w:rsidRDefault="00A62F0C" w:rsidP="0096301A">
      <w:pPr>
        <w:pStyle w:val="Titolo2"/>
        <w:rPr>
          <w:sz w:val="10"/>
          <w:szCs w:val="10"/>
        </w:rPr>
      </w:pPr>
    </w:p>
    <w:p w14:paraId="70EDB078" w14:textId="61852566" w:rsidR="0096301A" w:rsidRPr="00754C73" w:rsidRDefault="0096301A" w:rsidP="0096301A">
      <w:pPr>
        <w:pStyle w:val="Titolo2"/>
      </w:pPr>
      <w:r w:rsidRPr="00754C73">
        <w:t>TEACHING ACTIVITIES</w:t>
      </w:r>
      <w:r w:rsidR="002B5B17" w:rsidRPr="00754C73">
        <w:t xml:space="preserve"> (Selected Teaching Activities)</w:t>
      </w:r>
    </w:p>
    <w:p w14:paraId="3E3BBBB4" w14:textId="6A46822D" w:rsidR="00C91C65" w:rsidRPr="000E0077" w:rsidRDefault="00C91C65" w:rsidP="00C91C65">
      <w:pPr>
        <w:widowControl w:val="0"/>
        <w:tabs>
          <w:tab w:val="left" w:pos="1418"/>
        </w:tabs>
        <w:autoSpaceDE w:val="0"/>
        <w:autoSpaceDN w:val="0"/>
        <w:adjustRightInd w:val="0"/>
        <w:spacing w:before="13"/>
        <w:ind w:left="1418" w:right="-23" w:hanging="1418"/>
        <w:rPr>
          <w:color w:val="000000"/>
        </w:rPr>
      </w:pPr>
      <w:r w:rsidRPr="000E0077">
        <w:rPr>
          <w:color w:val="000000"/>
          <w:spacing w:val="2"/>
        </w:rPr>
        <w:t>20</w:t>
      </w:r>
      <w:r w:rsidR="000E0077" w:rsidRPr="000E0077">
        <w:rPr>
          <w:color w:val="000000"/>
          <w:spacing w:val="2"/>
        </w:rPr>
        <w:t>06</w:t>
      </w:r>
      <w:r w:rsidRPr="000E0077">
        <w:rPr>
          <w:color w:val="000000"/>
          <w:spacing w:val="2"/>
        </w:rPr>
        <w:t xml:space="preserve"> – </w:t>
      </w:r>
      <w:r w:rsidR="000E0077" w:rsidRPr="000E0077">
        <w:rPr>
          <w:color w:val="000000"/>
          <w:spacing w:val="2"/>
        </w:rPr>
        <w:t xml:space="preserve">now </w:t>
      </w:r>
      <w:r w:rsidR="000E0077">
        <w:rPr>
          <w:color w:val="000000"/>
          <w:spacing w:val="2"/>
        </w:rPr>
        <w:t>–</w:t>
      </w:r>
      <w:r w:rsidR="0066546E" w:rsidRPr="000E0077">
        <w:rPr>
          <w:color w:val="000000"/>
          <w:spacing w:val="2"/>
        </w:rPr>
        <w:t xml:space="preserve"> </w:t>
      </w:r>
      <w:r w:rsidR="000E0077">
        <w:rPr>
          <w:color w:val="000000"/>
          <w:spacing w:val="2"/>
        </w:rPr>
        <w:t xml:space="preserve">professor of </w:t>
      </w:r>
      <w:r w:rsidR="000E0077" w:rsidRPr="000E0077">
        <w:rPr>
          <w:lang w:val="en-US"/>
        </w:rPr>
        <w:t xml:space="preserve">STEEL </w:t>
      </w:r>
      <w:proofErr w:type="gramStart"/>
      <w:r w:rsidR="000E0077" w:rsidRPr="000E0077">
        <w:rPr>
          <w:lang w:val="en-US"/>
        </w:rPr>
        <w:t>CONSTRUCTION ,</w:t>
      </w:r>
      <w:proofErr w:type="gramEnd"/>
      <w:r w:rsidR="000E0077" w:rsidRPr="000E0077">
        <w:rPr>
          <w:lang w:val="en-US"/>
        </w:rPr>
        <w:t xml:space="preserve"> MSc Civil Engineering, University of Udine (Italy)</w:t>
      </w:r>
    </w:p>
    <w:p w14:paraId="0FC830DF" w14:textId="502E1F89" w:rsidR="000E0077" w:rsidRPr="000E0077" w:rsidRDefault="000E0077" w:rsidP="000E0077">
      <w:pPr>
        <w:widowControl w:val="0"/>
        <w:tabs>
          <w:tab w:val="left" w:pos="1418"/>
        </w:tabs>
        <w:autoSpaceDE w:val="0"/>
        <w:autoSpaceDN w:val="0"/>
        <w:adjustRightInd w:val="0"/>
        <w:spacing w:before="13"/>
        <w:ind w:left="1418" w:right="-23" w:hanging="1418"/>
        <w:rPr>
          <w:color w:val="000000"/>
        </w:rPr>
      </w:pPr>
      <w:r w:rsidRPr="000E0077">
        <w:rPr>
          <w:color w:val="000000"/>
          <w:spacing w:val="2"/>
        </w:rPr>
        <w:t xml:space="preserve">2011 – now </w:t>
      </w:r>
      <w:r>
        <w:rPr>
          <w:color w:val="000000"/>
          <w:spacing w:val="2"/>
        </w:rPr>
        <w:t>–</w:t>
      </w:r>
      <w:r w:rsidRPr="000E0077">
        <w:rPr>
          <w:color w:val="000000"/>
          <w:spacing w:val="2"/>
        </w:rPr>
        <w:t xml:space="preserve"> </w:t>
      </w:r>
      <w:r>
        <w:rPr>
          <w:color w:val="000000"/>
          <w:spacing w:val="2"/>
        </w:rPr>
        <w:t xml:space="preserve">professor of </w:t>
      </w:r>
      <w:r w:rsidRPr="000E0077">
        <w:t>RC STRUCTURAL ANALYSIS</w:t>
      </w:r>
      <w:r w:rsidRPr="000E0077">
        <w:rPr>
          <w:lang w:val="en-US"/>
        </w:rPr>
        <w:t>, BSc Architecture, University of Udine (Italy)</w:t>
      </w:r>
    </w:p>
    <w:p w14:paraId="333BA227" w14:textId="774824C0" w:rsidR="00790485" w:rsidRPr="001957B2" w:rsidRDefault="000E0077" w:rsidP="001957B2">
      <w:pPr>
        <w:ind w:left="1701" w:hanging="1701"/>
        <w:rPr>
          <w:rFonts w:ascii="Verdana" w:hAnsi="Verdana"/>
          <w:sz w:val="20"/>
          <w:szCs w:val="20"/>
          <w:lang w:val="en-US"/>
        </w:rPr>
      </w:pPr>
      <w:r w:rsidRPr="001C4AAA">
        <w:rPr>
          <w:rFonts w:ascii="Verdana" w:hAnsi="Verdana"/>
          <w:sz w:val="20"/>
          <w:szCs w:val="20"/>
          <w:lang w:val="en-US"/>
        </w:rPr>
        <w:t>20</w:t>
      </w:r>
      <w:r>
        <w:rPr>
          <w:rFonts w:ascii="Verdana" w:hAnsi="Verdana"/>
          <w:sz w:val="20"/>
          <w:szCs w:val="20"/>
          <w:lang w:val="en-US"/>
        </w:rPr>
        <w:t xml:space="preserve">05 – now - Lecturer for </w:t>
      </w:r>
      <w:r w:rsidRPr="001C4AAA">
        <w:rPr>
          <w:rFonts w:ascii="Verdana" w:hAnsi="Verdana"/>
          <w:sz w:val="20"/>
          <w:szCs w:val="20"/>
        </w:rPr>
        <w:t>RC</w:t>
      </w:r>
      <w:r>
        <w:rPr>
          <w:rFonts w:ascii="Verdana" w:hAnsi="Verdana"/>
          <w:sz w:val="20"/>
          <w:szCs w:val="20"/>
        </w:rPr>
        <w:t xml:space="preserve"> STRUCTURAL ANALYSIS</w:t>
      </w:r>
      <w:r w:rsidRPr="001C4AAA">
        <w:rPr>
          <w:rFonts w:ascii="Verdana" w:hAnsi="Verdana"/>
          <w:sz w:val="20"/>
          <w:szCs w:val="20"/>
          <w:lang w:val="en-US"/>
        </w:rPr>
        <w:t xml:space="preserve">, </w:t>
      </w:r>
      <w:r>
        <w:rPr>
          <w:rFonts w:ascii="Verdana" w:hAnsi="Verdana"/>
          <w:sz w:val="20"/>
          <w:szCs w:val="20"/>
          <w:lang w:val="en-US"/>
        </w:rPr>
        <w:t>B</w:t>
      </w:r>
      <w:r w:rsidRPr="001C4AAA">
        <w:rPr>
          <w:rFonts w:ascii="Verdana" w:hAnsi="Verdana"/>
          <w:sz w:val="20"/>
          <w:szCs w:val="20"/>
          <w:lang w:val="en-US"/>
        </w:rPr>
        <w:t xml:space="preserve">Sc </w:t>
      </w:r>
      <w:r>
        <w:rPr>
          <w:rFonts w:ascii="Verdana" w:hAnsi="Verdana"/>
          <w:sz w:val="20"/>
          <w:szCs w:val="20"/>
          <w:lang w:val="en-US"/>
        </w:rPr>
        <w:t>Civil Engineering</w:t>
      </w:r>
      <w:r w:rsidRPr="001C4AAA">
        <w:rPr>
          <w:rFonts w:ascii="Verdana" w:hAnsi="Verdana"/>
          <w:sz w:val="20"/>
          <w:szCs w:val="20"/>
          <w:lang w:val="en-US"/>
        </w:rPr>
        <w:t xml:space="preserve">, University </w:t>
      </w:r>
      <w:r>
        <w:rPr>
          <w:rFonts w:ascii="Verdana" w:hAnsi="Verdana"/>
          <w:sz w:val="20"/>
          <w:szCs w:val="20"/>
          <w:lang w:val="en-US"/>
        </w:rPr>
        <w:t xml:space="preserve">of Udine </w:t>
      </w:r>
      <w:r w:rsidRPr="001C4AAA">
        <w:rPr>
          <w:rFonts w:ascii="Verdana" w:hAnsi="Verdana"/>
          <w:sz w:val="20"/>
          <w:szCs w:val="20"/>
          <w:lang w:val="en-US"/>
        </w:rPr>
        <w:t>(Ital</w:t>
      </w:r>
      <w:r>
        <w:rPr>
          <w:rFonts w:ascii="Verdana" w:hAnsi="Verdana"/>
          <w:sz w:val="20"/>
          <w:szCs w:val="20"/>
          <w:lang w:val="en-US"/>
        </w:rPr>
        <w:t>y</w:t>
      </w:r>
      <w:r w:rsidRPr="001C4AAA">
        <w:rPr>
          <w:rFonts w:ascii="Verdana" w:hAnsi="Verdana"/>
          <w:sz w:val="20"/>
          <w:szCs w:val="20"/>
          <w:lang w:val="en-US"/>
        </w:rPr>
        <w:t>)</w:t>
      </w:r>
    </w:p>
    <w:p w14:paraId="21D205FD" w14:textId="77777777" w:rsidR="00790485" w:rsidRPr="00754C73" w:rsidRDefault="00790485" w:rsidP="1EE2F8EF">
      <w:pPr>
        <w:rPr>
          <w:sz w:val="10"/>
          <w:szCs w:val="10"/>
        </w:rPr>
      </w:pPr>
    </w:p>
    <w:p w14:paraId="2838714B" w14:textId="06BEA633" w:rsidR="0096301A" w:rsidRPr="00754C73" w:rsidRDefault="00790485" w:rsidP="00AC6650">
      <w:pPr>
        <w:pStyle w:val="Titolo2"/>
      </w:pPr>
      <w:bookmarkStart w:id="0" w:name="_Hlk151033080"/>
      <w:r w:rsidRPr="00754C73">
        <w:t>TRACK RECORD</w:t>
      </w:r>
    </w:p>
    <w:p w14:paraId="038121A8" w14:textId="77777777" w:rsidR="00790485" w:rsidRPr="00754C73" w:rsidRDefault="00790485" w:rsidP="00790485">
      <w:pPr>
        <w:rPr>
          <w:b/>
          <w:bCs/>
        </w:rPr>
      </w:pPr>
      <w:r w:rsidRPr="00754C73">
        <w:rPr>
          <w:b/>
          <w:bCs/>
        </w:rPr>
        <w:t>SELECTED PUBLICATIONS AS LEAD AUTHOR (10 in the Last 10 yrs.)</w:t>
      </w:r>
    </w:p>
    <w:bookmarkEnd w:id="0"/>
    <w:p w14:paraId="76517F5E" w14:textId="77777777" w:rsidR="00A84C62" w:rsidRPr="00A84C62" w:rsidRDefault="00A84C62" w:rsidP="00A84C62">
      <w:pPr>
        <w:pStyle w:val="Paragrafoelenco"/>
        <w:numPr>
          <w:ilvl w:val="0"/>
          <w:numId w:val="10"/>
        </w:numPr>
        <w:spacing w:before="120" w:after="160" w:line="259" w:lineRule="auto"/>
        <w:rPr>
          <w:rFonts w:ascii="Times New Roman" w:hAnsi="Times New Roman" w:cs="Times New Roman"/>
          <w:color w:val="000000"/>
          <w:sz w:val="24"/>
          <w:szCs w:val="24"/>
          <w:lang w:val="en-US"/>
        </w:rPr>
      </w:pPr>
      <w:r w:rsidRPr="00A84C62">
        <w:rPr>
          <w:rFonts w:ascii="Times New Roman" w:hAnsi="Times New Roman"/>
          <w:sz w:val="24"/>
          <w:szCs w:val="24"/>
          <w:lang w:val="en-US"/>
        </w:rPr>
        <w:t>Somma G</w:t>
      </w:r>
      <w:r w:rsidRPr="00A84C62">
        <w:rPr>
          <w:rFonts w:ascii="Times New Roman" w:hAnsi="Times New Roman"/>
          <w:color w:val="000000"/>
          <w:sz w:val="24"/>
          <w:szCs w:val="24"/>
          <w:lang w:val="en-US"/>
        </w:rPr>
        <w:t xml:space="preserve">., Vit M. (2023). Experimental investigation of flare groove weld stiffness in lattice girder beams by means of push-out tests. </w:t>
      </w:r>
      <w:r w:rsidRPr="00A84C62">
        <w:rPr>
          <w:rFonts w:ascii="Times New Roman" w:hAnsi="Times New Roman" w:cs="Times New Roman"/>
          <w:sz w:val="24"/>
          <w:szCs w:val="24"/>
          <w:lang w:val="en-US"/>
        </w:rPr>
        <w:t>Journal of Constructional Steel Research. Vol. 202, 107780.</w:t>
      </w:r>
    </w:p>
    <w:p w14:paraId="02110850" w14:textId="77777777" w:rsidR="00A84C62" w:rsidRPr="00A84C62" w:rsidRDefault="00A84C62" w:rsidP="00A84C62">
      <w:pPr>
        <w:pStyle w:val="Paragrafoelenco"/>
        <w:numPr>
          <w:ilvl w:val="0"/>
          <w:numId w:val="10"/>
        </w:numPr>
        <w:spacing w:before="120" w:after="160" w:line="259" w:lineRule="auto"/>
        <w:rPr>
          <w:rFonts w:ascii="Times New Roman" w:hAnsi="Times New Roman" w:cs="Times New Roman"/>
          <w:color w:val="000000"/>
          <w:sz w:val="24"/>
          <w:szCs w:val="24"/>
          <w:lang w:val="en-US"/>
        </w:rPr>
      </w:pPr>
      <w:r w:rsidRPr="00A84C62">
        <w:rPr>
          <w:rFonts w:ascii="Times New Roman" w:hAnsi="Times New Roman"/>
          <w:sz w:val="24"/>
          <w:szCs w:val="24"/>
          <w:lang w:val="en-US"/>
        </w:rPr>
        <w:t>Somma G</w:t>
      </w:r>
      <w:r w:rsidRPr="00A84C62">
        <w:rPr>
          <w:rFonts w:ascii="Times New Roman" w:hAnsi="Times New Roman"/>
          <w:color w:val="000000"/>
          <w:sz w:val="24"/>
          <w:szCs w:val="24"/>
          <w:lang w:val="en-US"/>
        </w:rPr>
        <w:t xml:space="preserve">., Vit M. (2022). </w:t>
      </w:r>
      <w:r w:rsidRPr="00A84C62">
        <w:rPr>
          <w:rFonts w:ascii="Times New Roman" w:hAnsi="Times New Roman" w:cs="Times New Roman"/>
          <w:sz w:val="24"/>
          <w:szCs w:val="24"/>
          <w:lang w:val="en-US"/>
        </w:rPr>
        <w:t>Evaluation of the Bond Stress Transfer Mechanism in CFSTs</w:t>
      </w:r>
      <w:r w:rsidRPr="00A84C62">
        <w:rPr>
          <w:rFonts w:ascii="Times New Roman" w:hAnsi="Times New Roman"/>
          <w:sz w:val="24"/>
          <w:szCs w:val="24"/>
          <w:lang w:val="en-US"/>
        </w:rPr>
        <w:t xml:space="preserve">. </w:t>
      </w:r>
      <w:r w:rsidRPr="00A84C62">
        <w:rPr>
          <w:rFonts w:ascii="Times New Roman" w:hAnsi="Times New Roman" w:cs="Times New Roman"/>
          <w:sz w:val="24"/>
          <w:szCs w:val="24"/>
          <w:lang w:val="en-US"/>
        </w:rPr>
        <w:t xml:space="preserve">International Journal of Civil Engineering. Vol.21(2), pp. 363-378. </w:t>
      </w:r>
    </w:p>
    <w:p w14:paraId="338F084B" w14:textId="77777777" w:rsidR="00A84C62" w:rsidRPr="00A84C62" w:rsidRDefault="00A84C62" w:rsidP="00A84C62">
      <w:pPr>
        <w:pStyle w:val="Paragrafoelenco"/>
        <w:numPr>
          <w:ilvl w:val="0"/>
          <w:numId w:val="10"/>
        </w:numPr>
        <w:spacing w:before="120" w:after="160" w:line="259" w:lineRule="auto"/>
        <w:rPr>
          <w:rFonts w:ascii="Times New Roman" w:hAnsi="Times New Roman" w:cs="Times New Roman"/>
          <w:color w:val="000000" w:themeColor="text1"/>
          <w:sz w:val="24"/>
          <w:szCs w:val="24"/>
          <w:lang w:val="en-US"/>
        </w:rPr>
      </w:pPr>
      <w:r w:rsidRPr="00A84C62">
        <w:rPr>
          <w:rFonts w:ascii="Times New Roman" w:hAnsi="Times New Roman" w:cs="Times New Roman"/>
          <w:sz w:val="24"/>
          <w:szCs w:val="24"/>
          <w:lang w:val="en-US"/>
        </w:rPr>
        <w:t>Somma G</w:t>
      </w:r>
      <w:r w:rsidRPr="00A84C62">
        <w:rPr>
          <w:rFonts w:ascii="Times New Roman" w:hAnsi="Times New Roman" w:cs="Times New Roman"/>
          <w:color w:val="000000" w:themeColor="text1"/>
          <w:sz w:val="24"/>
          <w:szCs w:val="24"/>
          <w:lang w:val="en-US"/>
        </w:rPr>
        <w:t>., (2022). Expression for calculating the compressive strength of concrete containing Rice Husk Ash. Current Perspectives and New Directions in Mechanics, Modelling and Design of Structural Systems, CRC Press/</w:t>
      </w:r>
      <w:proofErr w:type="spellStart"/>
      <w:r w:rsidRPr="00A84C62">
        <w:rPr>
          <w:rFonts w:ascii="Times New Roman" w:hAnsi="Times New Roman" w:cs="Times New Roman"/>
          <w:color w:val="000000" w:themeColor="text1"/>
          <w:sz w:val="24"/>
          <w:szCs w:val="24"/>
          <w:lang w:val="en-US"/>
        </w:rPr>
        <w:t>Balkema</w:t>
      </w:r>
      <w:proofErr w:type="spellEnd"/>
      <w:r w:rsidRPr="00A84C62">
        <w:rPr>
          <w:rFonts w:ascii="Times New Roman" w:hAnsi="Times New Roman" w:cs="Times New Roman"/>
          <w:color w:val="000000" w:themeColor="text1"/>
          <w:sz w:val="24"/>
          <w:szCs w:val="24"/>
          <w:lang w:val="en-US"/>
        </w:rPr>
        <w:t xml:space="preserve"> (Taylor &amp; Francis Group), ISBN: 978-1-003-34844-3, pp. 1635-1639. DOI: 10.1201/9781003348443.</w:t>
      </w:r>
    </w:p>
    <w:p w14:paraId="5158AB08" w14:textId="77777777" w:rsidR="00A84C62" w:rsidRDefault="00A84C62" w:rsidP="00A84C62">
      <w:pPr>
        <w:pStyle w:val="Paragrafoelenco"/>
        <w:numPr>
          <w:ilvl w:val="0"/>
          <w:numId w:val="10"/>
        </w:numPr>
        <w:spacing w:before="120" w:after="160" w:line="259" w:lineRule="auto"/>
        <w:rPr>
          <w:rFonts w:ascii="Times New Roman" w:hAnsi="Times New Roman" w:cs="Times New Roman"/>
          <w:color w:val="000000" w:themeColor="text1"/>
          <w:sz w:val="24"/>
          <w:szCs w:val="24"/>
          <w:lang w:val="en-US"/>
        </w:rPr>
      </w:pPr>
      <w:r w:rsidRPr="00A84C62">
        <w:rPr>
          <w:rFonts w:ascii="Times New Roman" w:hAnsi="Times New Roman" w:cs="Times New Roman"/>
          <w:sz w:val="24"/>
          <w:szCs w:val="24"/>
          <w:lang w:val="en-US"/>
        </w:rPr>
        <w:t>Somma G</w:t>
      </w:r>
      <w:r w:rsidRPr="00A84C62">
        <w:rPr>
          <w:color w:val="000000" w:themeColor="text1"/>
          <w:lang w:val="en-US"/>
        </w:rPr>
        <w:t xml:space="preserve">., (2022). </w:t>
      </w:r>
      <w:r w:rsidRPr="00A84C62">
        <w:rPr>
          <w:rFonts w:ascii="Times New Roman" w:hAnsi="Times New Roman" w:cs="Times New Roman"/>
          <w:color w:val="000000" w:themeColor="text1"/>
          <w:sz w:val="24"/>
          <w:szCs w:val="24"/>
          <w:lang w:val="en-US"/>
        </w:rPr>
        <w:t>Resistance of axially and eccentrically loaded steel column at high temperature: a simple expression. Current Perspectives and New Directions in Mechanics, Modelling and Design of Structural Systems, CRC Press/</w:t>
      </w:r>
      <w:proofErr w:type="spellStart"/>
      <w:r w:rsidRPr="00A84C62">
        <w:rPr>
          <w:rFonts w:ascii="Times New Roman" w:hAnsi="Times New Roman" w:cs="Times New Roman"/>
          <w:color w:val="000000" w:themeColor="text1"/>
          <w:sz w:val="24"/>
          <w:szCs w:val="24"/>
          <w:lang w:val="en-US"/>
        </w:rPr>
        <w:t>Balkema</w:t>
      </w:r>
      <w:proofErr w:type="spellEnd"/>
      <w:r w:rsidRPr="00A84C62">
        <w:rPr>
          <w:rFonts w:ascii="Times New Roman" w:hAnsi="Times New Roman" w:cs="Times New Roman"/>
          <w:color w:val="000000" w:themeColor="text1"/>
          <w:sz w:val="24"/>
          <w:szCs w:val="24"/>
          <w:lang w:val="en-US"/>
        </w:rPr>
        <w:t xml:space="preserve"> (Taylor &amp; Francis Group), ISBN: 978-1-003-34844-3, pp. 1043-1047. DOI: 10.1201/9781003348443</w:t>
      </w:r>
      <w:r>
        <w:rPr>
          <w:rFonts w:ascii="Times New Roman" w:hAnsi="Times New Roman" w:cs="Times New Roman"/>
          <w:color w:val="000000" w:themeColor="text1"/>
          <w:sz w:val="24"/>
          <w:szCs w:val="24"/>
          <w:lang w:val="en-US"/>
        </w:rPr>
        <w:t>.</w:t>
      </w:r>
    </w:p>
    <w:p w14:paraId="14CF55F7" w14:textId="77777777" w:rsidR="00A84C62" w:rsidRPr="00A84C62" w:rsidRDefault="00A84C62" w:rsidP="00A84C62">
      <w:pPr>
        <w:pStyle w:val="Paragrafoelenco"/>
        <w:numPr>
          <w:ilvl w:val="0"/>
          <w:numId w:val="10"/>
        </w:numPr>
        <w:spacing w:before="120" w:after="160" w:line="259" w:lineRule="auto"/>
        <w:rPr>
          <w:color w:val="000000" w:themeColor="text1"/>
          <w:lang w:val="en-US"/>
        </w:rPr>
      </w:pPr>
      <w:r w:rsidRPr="00A84C62">
        <w:rPr>
          <w:rFonts w:ascii="Times New Roman" w:hAnsi="Times New Roman" w:cs="Times New Roman"/>
          <w:sz w:val="24"/>
          <w:szCs w:val="24"/>
          <w:lang w:val="it-IT"/>
        </w:rPr>
        <w:t xml:space="preserve">Pitacco I., </w:t>
      </w:r>
      <w:proofErr w:type="spellStart"/>
      <w:r w:rsidRPr="00A84C62">
        <w:rPr>
          <w:rFonts w:ascii="Times New Roman" w:hAnsi="Times New Roman" w:cs="Times New Roman"/>
          <w:sz w:val="24"/>
          <w:szCs w:val="24"/>
          <w:lang w:val="it-IT"/>
        </w:rPr>
        <w:t>Pauletta</w:t>
      </w:r>
      <w:proofErr w:type="spellEnd"/>
      <w:r w:rsidRPr="00A84C62">
        <w:rPr>
          <w:rFonts w:ascii="Times New Roman" w:hAnsi="Times New Roman" w:cs="Times New Roman"/>
          <w:sz w:val="24"/>
          <w:szCs w:val="24"/>
          <w:lang w:val="it-IT"/>
        </w:rPr>
        <w:t xml:space="preserve"> M., Somma G., Russo G. (2021). </w:t>
      </w:r>
      <w:r w:rsidRPr="00A84C62">
        <w:rPr>
          <w:rFonts w:ascii="Times New Roman" w:hAnsi="Times New Roman" w:cs="Times New Roman"/>
          <w:sz w:val="24"/>
          <w:szCs w:val="24"/>
          <w:lang w:val="en-US"/>
        </w:rPr>
        <w:t>On the design of the gate seals of the new Panama Canal locks</w:t>
      </w:r>
      <w:r w:rsidRPr="00A84C62">
        <w:rPr>
          <w:rFonts w:ascii="Times New Roman" w:hAnsi="Times New Roman" w:cs="Times New Roman"/>
          <w:color w:val="000000" w:themeColor="text1"/>
          <w:sz w:val="24"/>
          <w:szCs w:val="24"/>
          <w:shd w:val="clear" w:color="auto" w:fill="FFFFFF"/>
          <w:lang w:val="en-US"/>
        </w:rPr>
        <w:t>. Engineering Structures, Vol. 235, 111997.</w:t>
      </w:r>
    </w:p>
    <w:p w14:paraId="3662A998" w14:textId="264F752E" w:rsidR="00A84C62" w:rsidRPr="00A84C62" w:rsidRDefault="00A84C62" w:rsidP="00A84C62">
      <w:pPr>
        <w:pStyle w:val="Paragrafoelenco"/>
        <w:numPr>
          <w:ilvl w:val="0"/>
          <w:numId w:val="10"/>
        </w:numPr>
        <w:spacing w:after="160" w:line="259" w:lineRule="auto"/>
      </w:pPr>
      <w:r w:rsidRPr="00A84C62">
        <w:rPr>
          <w:rFonts w:ascii="Times New Roman" w:hAnsi="Times New Roman" w:cs="Times New Roman"/>
          <w:sz w:val="24"/>
          <w:szCs w:val="24"/>
          <w:lang w:val="it-IT"/>
        </w:rPr>
        <w:t xml:space="preserve">Somma G., </w:t>
      </w:r>
      <w:proofErr w:type="spellStart"/>
      <w:r w:rsidRPr="00A84C62">
        <w:rPr>
          <w:rFonts w:ascii="Times New Roman" w:hAnsi="Times New Roman" w:cs="Times New Roman"/>
          <w:sz w:val="24"/>
          <w:szCs w:val="24"/>
          <w:lang w:val="it-IT"/>
        </w:rPr>
        <w:t>Vit</w:t>
      </w:r>
      <w:proofErr w:type="spellEnd"/>
      <w:r w:rsidRPr="00A84C62">
        <w:rPr>
          <w:rFonts w:ascii="Times New Roman" w:hAnsi="Times New Roman" w:cs="Times New Roman"/>
          <w:sz w:val="24"/>
          <w:szCs w:val="24"/>
          <w:lang w:val="it-IT"/>
        </w:rPr>
        <w:t xml:space="preserve"> M., Frappa G., </w:t>
      </w:r>
      <w:proofErr w:type="spellStart"/>
      <w:r w:rsidRPr="00A84C62">
        <w:rPr>
          <w:rFonts w:ascii="Times New Roman" w:hAnsi="Times New Roman" w:cs="Times New Roman"/>
          <w:sz w:val="24"/>
          <w:szCs w:val="24"/>
          <w:lang w:val="it-IT"/>
        </w:rPr>
        <w:t>Pauletta</w:t>
      </w:r>
      <w:proofErr w:type="spellEnd"/>
      <w:r w:rsidRPr="00A84C62">
        <w:rPr>
          <w:rFonts w:ascii="Times New Roman" w:hAnsi="Times New Roman" w:cs="Times New Roman"/>
          <w:sz w:val="24"/>
          <w:szCs w:val="24"/>
          <w:lang w:val="it-IT"/>
        </w:rPr>
        <w:t xml:space="preserve"> M., Pitacco I., Russo G. (2021). </w:t>
      </w:r>
      <w:r w:rsidRPr="00A84C62">
        <w:rPr>
          <w:rFonts w:ascii="Times New Roman" w:hAnsi="Times New Roman" w:cs="Times New Roman"/>
          <w:sz w:val="24"/>
          <w:szCs w:val="24"/>
          <w:lang w:val="en-US"/>
        </w:rPr>
        <w:t>A new cracking model for concrete ties reinforced with bars having different diameters and bond laws</w:t>
      </w:r>
      <w:r w:rsidRPr="00A84C62">
        <w:rPr>
          <w:rFonts w:ascii="Times New Roman" w:hAnsi="Times New Roman" w:cs="Times New Roman"/>
          <w:color w:val="000000" w:themeColor="text1"/>
          <w:sz w:val="24"/>
          <w:szCs w:val="24"/>
          <w:shd w:val="clear" w:color="auto" w:fill="FFFFFF"/>
          <w:lang w:val="en-US"/>
        </w:rPr>
        <w:t>. Engineering Structures, Vol. 235, 112026.</w:t>
      </w:r>
    </w:p>
    <w:p w14:paraId="240D70A8" w14:textId="2CDD11E0" w:rsidR="00A84C62" w:rsidRPr="00A84C62" w:rsidRDefault="00A84C62" w:rsidP="00A84C62">
      <w:pPr>
        <w:pStyle w:val="Paragrafoelenco"/>
        <w:numPr>
          <w:ilvl w:val="0"/>
          <w:numId w:val="10"/>
        </w:numPr>
        <w:spacing w:before="120" w:after="160" w:line="259" w:lineRule="auto"/>
        <w:rPr>
          <w:color w:val="000000" w:themeColor="text1"/>
          <w:lang w:val="en-US"/>
        </w:rPr>
      </w:pPr>
      <w:proofErr w:type="spellStart"/>
      <w:r w:rsidRPr="00A84C62">
        <w:rPr>
          <w:rFonts w:ascii="Times New Roman" w:hAnsi="Times New Roman" w:cs="Times New Roman"/>
          <w:sz w:val="24"/>
          <w:szCs w:val="24"/>
          <w:lang w:val="it-IT"/>
        </w:rPr>
        <w:t>Pauletta</w:t>
      </w:r>
      <w:proofErr w:type="spellEnd"/>
      <w:r w:rsidRPr="00A84C62">
        <w:rPr>
          <w:rFonts w:ascii="Times New Roman" w:hAnsi="Times New Roman" w:cs="Times New Roman"/>
          <w:sz w:val="24"/>
          <w:szCs w:val="24"/>
          <w:lang w:val="it-IT"/>
        </w:rPr>
        <w:t xml:space="preserve"> M., Di Marco C., Frappa G., Somma G., Pitacco I., Miani M., </w:t>
      </w:r>
      <w:proofErr w:type="spellStart"/>
      <w:r w:rsidRPr="00A84C62">
        <w:rPr>
          <w:rFonts w:ascii="Times New Roman" w:hAnsi="Times New Roman" w:cs="Times New Roman"/>
          <w:sz w:val="24"/>
          <w:szCs w:val="24"/>
          <w:lang w:val="it-IT"/>
        </w:rPr>
        <w:t>Das</w:t>
      </w:r>
      <w:proofErr w:type="spellEnd"/>
      <w:r w:rsidRPr="00A84C62">
        <w:rPr>
          <w:rFonts w:ascii="Times New Roman" w:hAnsi="Times New Roman" w:cs="Times New Roman"/>
          <w:sz w:val="24"/>
          <w:szCs w:val="24"/>
          <w:lang w:val="it-IT"/>
        </w:rPr>
        <w:t xml:space="preserve"> S., Russo G. (2020). </w:t>
      </w:r>
      <w:r w:rsidRPr="00A84C62">
        <w:rPr>
          <w:rFonts w:ascii="Times New Roman" w:hAnsi="Times New Roman" w:cs="Times New Roman"/>
          <w:color w:val="000000" w:themeColor="text1"/>
          <w:sz w:val="24"/>
          <w:szCs w:val="24"/>
          <w:shd w:val="clear" w:color="auto" w:fill="FFFFFF"/>
          <w:lang w:val="en-US"/>
        </w:rPr>
        <w:t>Semi-empirical model for shear strength of RC interior beam-column joints subjected to cyclic loads. Engineering Structures, Vol. 224, 111223.</w:t>
      </w:r>
    </w:p>
    <w:p w14:paraId="02197586" w14:textId="4C02E525" w:rsidR="00A84C62" w:rsidRDefault="00A84C62" w:rsidP="00A84C62">
      <w:pPr>
        <w:pStyle w:val="Paragrafoelenco"/>
        <w:numPr>
          <w:ilvl w:val="0"/>
          <w:numId w:val="10"/>
        </w:numPr>
        <w:spacing w:after="0" w:line="259" w:lineRule="auto"/>
        <w:ind w:left="714" w:hanging="357"/>
      </w:pPr>
      <w:r w:rsidRPr="00A84C62">
        <w:rPr>
          <w:rFonts w:ascii="Times New Roman" w:hAnsi="Times New Roman" w:cs="Times New Roman"/>
          <w:sz w:val="24"/>
          <w:lang w:val="en-US"/>
        </w:rPr>
        <w:t xml:space="preserve">Somma G., </w:t>
      </w:r>
      <w:proofErr w:type="spellStart"/>
      <w:r w:rsidRPr="00A84C62">
        <w:rPr>
          <w:rFonts w:ascii="Times New Roman" w:hAnsi="Times New Roman" w:cs="Times New Roman"/>
          <w:sz w:val="24"/>
          <w:lang w:val="en-US"/>
        </w:rPr>
        <w:t>Pieretto</w:t>
      </w:r>
      <w:proofErr w:type="spellEnd"/>
      <w:r w:rsidRPr="00A84C62">
        <w:rPr>
          <w:rFonts w:ascii="Times New Roman" w:hAnsi="Times New Roman" w:cs="Times New Roman"/>
          <w:sz w:val="24"/>
          <w:lang w:val="en-US"/>
        </w:rPr>
        <w:t xml:space="preserve"> A. (2016). Confinement effects on high strength concrete under axial load: evaluation of International Standards prescriptions. </w:t>
      </w:r>
      <w:r w:rsidRPr="00A84C62">
        <w:rPr>
          <w:rFonts w:ascii="Times New Roman" w:hAnsi="Times New Roman" w:cs="Times New Roman"/>
          <w:snapToGrid w:val="0"/>
          <w:sz w:val="24"/>
          <w:lang w:val="en-US"/>
        </w:rPr>
        <w:t>Materials and Structures</w:t>
      </w:r>
      <w:proofErr w:type="gramStart"/>
      <w:r w:rsidRPr="00A84C62">
        <w:rPr>
          <w:rFonts w:ascii="Times New Roman" w:hAnsi="Times New Roman" w:cs="Times New Roman"/>
          <w:sz w:val="24"/>
        </w:rPr>
        <w:t xml:space="preserve">, </w:t>
      </w:r>
      <w:r w:rsidRPr="00A84C62">
        <w:rPr>
          <w:rFonts w:ascii="Times New Roman" w:hAnsi="Times New Roman" w:cs="Times New Roman"/>
          <w:snapToGrid w:val="0"/>
          <w:sz w:val="24"/>
          <w:lang w:val="en-US"/>
        </w:rPr>
        <w:t>,</w:t>
      </w:r>
      <w:proofErr w:type="gramEnd"/>
      <w:r w:rsidRPr="00A84C62">
        <w:rPr>
          <w:rFonts w:ascii="Times New Roman" w:hAnsi="Times New Roman" w:cs="Times New Roman"/>
          <w:snapToGrid w:val="0"/>
          <w:sz w:val="24"/>
          <w:lang w:val="en-US"/>
        </w:rPr>
        <w:t xml:space="preserve"> Vol.49, No.1-2, pp.57-69</w:t>
      </w:r>
    </w:p>
    <w:p w14:paraId="0F360088" w14:textId="77777777" w:rsidR="00A84C62" w:rsidRPr="00A84C62" w:rsidRDefault="00A84C62" w:rsidP="00A84C62">
      <w:pPr>
        <w:pStyle w:val="Corpodeltesto2"/>
        <w:widowControl w:val="0"/>
        <w:numPr>
          <w:ilvl w:val="0"/>
          <w:numId w:val="10"/>
        </w:numPr>
        <w:autoSpaceDE w:val="0"/>
        <w:autoSpaceDN w:val="0"/>
        <w:adjustRightInd w:val="0"/>
        <w:spacing w:after="0" w:line="240" w:lineRule="auto"/>
        <w:ind w:left="714" w:hanging="357"/>
        <w:rPr>
          <w:rFonts w:ascii="Times New Roman" w:hAnsi="Times New Roman" w:cs="Times New Roman"/>
          <w:sz w:val="24"/>
        </w:rPr>
      </w:pPr>
      <w:r w:rsidRPr="00A84C62">
        <w:rPr>
          <w:rFonts w:ascii="Times New Roman" w:hAnsi="Times New Roman" w:cs="Times New Roman"/>
          <w:sz w:val="24"/>
          <w:lang w:val="it-IT"/>
        </w:rPr>
        <w:t xml:space="preserve">Somma G., Pieretto A., </w:t>
      </w:r>
      <w:proofErr w:type="spellStart"/>
      <w:r w:rsidRPr="00A84C62">
        <w:rPr>
          <w:rFonts w:ascii="Times New Roman" w:hAnsi="Times New Roman" w:cs="Times New Roman"/>
          <w:sz w:val="24"/>
          <w:lang w:val="it-IT"/>
        </w:rPr>
        <w:t>Dassiè</w:t>
      </w:r>
      <w:proofErr w:type="spellEnd"/>
      <w:r w:rsidRPr="00A84C62">
        <w:rPr>
          <w:rFonts w:ascii="Times New Roman" w:hAnsi="Times New Roman" w:cs="Times New Roman"/>
          <w:sz w:val="24"/>
          <w:lang w:val="it-IT"/>
        </w:rPr>
        <w:t xml:space="preserve"> A., (2016). </w:t>
      </w:r>
      <w:r w:rsidRPr="00A84C62">
        <w:rPr>
          <w:rFonts w:ascii="Times New Roman" w:hAnsi="Times New Roman" w:cs="Times New Roman"/>
          <w:sz w:val="24"/>
          <w:lang w:val="en-US"/>
        </w:rPr>
        <w:t xml:space="preserve">Steel to concrete bond transferring in </w:t>
      </w:r>
      <w:proofErr w:type="spellStart"/>
      <w:r w:rsidRPr="00A84C62">
        <w:rPr>
          <w:rFonts w:ascii="Times New Roman" w:hAnsi="Times New Roman" w:cs="Times New Roman"/>
          <w:sz w:val="24"/>
          <w:lang w:val="en-US"/>
        </w:rPr>
        <w:t>cfst</w:t>
      </w:r>
      <w:proofErr w:type="spellEnd"/>
      <w:r w:rsidRPr="00A84C62">
        <w:rPr>
          <w:rFonts w:ascii="Times New Roman" w:hAnsi="Times New Roman" w:cs="Times New Roman"/>
          <w:sz w:val="24"/>
          <w:lang w:val="en-US"/>
        </w:rPr>
        <w:t xml:space="preserve"> columns connected to beams through the concrete</w:t>
      </w:r>
      <w:r w:rsidRPr="00A84C62">
        <w:rPr>
          <w:rFonts w:ascii="Times New Roman" w:hAnsi="Times New Roman" w:cs="Times New Roman"/>
          <w:sz w:val="24"/>
        </w:rPr>
        <w:t xml:space="preserve">. </w:t>
      </w:r>
      <w:r w:rsidRPr="00A84C62">
        <w:rPr>
          <w:rFonts w:ascii="Times New Roman" w:hAnsi="Times New Roman" w:cs="Times New Roman"/>
          <w:snapToGrid w:val="0"/>
          <w:sz w:val="24"/>
          <w:lang w:val="en-US"/>
        </w:rPr>
        <w:t>Applied Mechanics and Materials, Vol.845, pp.513-520.</w:t>
      </w:r>
    </w:p>
    <w:p w14:paraId="0DD4DE2D" w14:textId="512C11FD" w:rsidR="00A84C62" w:rsidRPr="00A84C62" w:rsidRDefault="00A84C62" w:rsidP="00A84C62">
      <w:pPr>
        <w:pStyle w:val="Corpodeltesto2"/>
        <w:widowControl w:val="0"/>
        <w:numPr>
          <w:ilvl w:val="0"/>
          <w:numId w:val="10"/>
        </w:numPr>
        <w:autoSpaceDE w:val="0"/>
        <w:autoSpaceDN w:val="0"/>
        <w:adjustRightInd w:val="0"/>
        <w:spacing w:after="0" w:line="240" w:lineRule="auto"/>
        <w:ind w:left="714" w:hanging="357"/>
        <w:rPr>
          <w:rFonts w:ascii="Times New Roman" w:hAnsi="Times New Roman" w:cs="Times New Roman"/>
          <w:sz w:val="24"/>
        </w:rPr>
      </w:pPr>
      <w:r w:rsidRPr="00A84C62">
        <w:rPr>
          <w:lang w:val="it-IT"/>
        </w:rPr>
        <w:t xml:space="preserve">Somma G., Pieretto A., Rossetto T., Grant D.N. (2015). </w:t>
      </w:r>
      <w:r w:rsidRPr="00A84C62">
        <w:rPr>
          <w:lang w:val="en-US"/>
        </w:rPr>
        <w:t xml:space="preserve">R.C. beam to column connection failure assessment and limit state design. </w:t>
      </w:r>
      <w:r w:rsidRPr="00A84C62">
        <w:rPr>
          <w:snapToGrid w:val="0"/>
          <w:lang w:val="en-US"/>
        </w:rPr>
        <w:t>Materials and Structures, Vol.48, No.4, pp.1215-1231.</w:t>
      </w:r>
    </w:p>
    <w:p w14:paraId="362D324E" w14:textId="77777777" w:rsidR="00F24EEF" w:rsidRPr="00754C73" w:rsidRDefault="00F24EEF" w:rsidP="00F24EEF">
      <w:pPr>
        <w:pStyle w:val="Paragrafoelenco"/>
        <w:spacing w:after="0" w:line="320" w:lineRule="exact"/>
        <w:rPr>
          <w:lang w:val="it-IT"/>
        </w:rPr>
      </w:pPr>
      <w:bookmarkStart w:id="1" w:name="_Hlk151033172"/>
    </w:p>
    <w:p w14:paraId="6D489C13" w14:textId="3718CBD4" w:rsidR="00790485" w:rsidRPr="00754C73" w:rsidRDefault="00790485" w:rsidP="00790485">
      <w:pPr>
        <w:rPr>
          <w:b/>
          <w:bCs/>
        </w:rPr>
      </w:pPr>
      <w:r w:rsidRPr="00754C73">
        <w:rPr>
          <w:b/>
          <w:bCs/>
        </w:rPr>
        <w:t>Description of main research results</w:t>
      </w:r>
    </w:p>
    <w:bookmarkEnd w:id="1"/>
    <w:p w14:paraId="48896E88" w14:textId="77777777" w:rsidR="001B3954" w:rsidRDefault="00F24557" w:rsidP="00F24EEF">
      <w:pPr>
        <w:autoSpaceDE w:val="0"/>
        <w:autoSpaceDN w:val="0"/>
        <w:adjustRightInd w:val="0"/>
        <w:spacing w:after="0" w:line="360" w:lineRule="auto"/>
        <w:rPr>
          <w:color w:val="000000"/>
        </w:rPr>
      </w:pPr>
      <w:r>
        <w:rPr>
          <w:color w:val="000000"/>
        </w:rPr>
        <w:t xml:space="preserve">The principal research topics </w:t>
      </w:r>
      <w:r w:rsidR="001B3954">
        <w:rPr>
          <w:color w:val="000000"/>
        </w:rPr>
        <w:t>regard:</w:t>
      </w:r>
    </w:p>
    <w:p w14:paraId="35706E7C" w14:textId="7F020D1E" w:rsidR="00F24EEF" w:rsidRDefault="001B3954" w:rsidP="001B3954">
      <w:pPr>
        <w:pStyle w:val="Paragrafoelenco"/>
        <w:numPr>
          <w:ilvl w:val="0"/>
          <w:numId w:val="13"/>
        </w:numPr>
        <w:autoSpaceDE w:val="0"/>
        <w:autoSpaceDN w:val="0"/>
        <w:adjustRightInd w:val="0"/>
        <w:spacing w:after="0" w:line="360" w:lineRule="auto"/>
        <w:rPr>
          <w:color w:val="000000"/>
        </w:rPr>
      </w:pPr>
      <w:r w:rsidRPr="001B3954">
        <w:rPr>
          <w:color w:val="000000"/>
        </w:rPr>
        <w:t xml:space="preserve">the behaviour of reinforced concrete beam-column joints under seismic loads and the main results are the identification </w:t>
      </w:r>
      <w:r>
        <w:rPr>
          <w:color w:val="000000"/>
        </w:rPr>
        <w:t xml:space="preserve">not only </w:t>
      </w:r>
      <w:r w:rsidRPr="001B3954">
        <w:rPr>
          <w:color w:val="000000"/>
        </w:rPr>
        <w:t>of expressions that would better provide the shear strength in comparison with those obtained from Codes and by other authors</w:t>
      </w:r>
      <w:r>
        <w:rPr>
          <w:color w:val="000000"/>
        </w:rPr>
        <w:t>, but also the failure type assessment;</w:t>
      </w:r>
    </w:p>
    <w:p w14:paraId="67809276" w14:textId="60ECCC6C" w:rsidR="001B3954" w:rsidRPr="001B3954" w:rsidRDefault="001B3954" w:rsidP="001B3954">
      <w:pPr>
        <w:pStyle w:val="Paragrafoelenco"/>
        <w:numPr>
          <w:ilvl w:val="0"/>
          <w:numId w:val="13"/>
        </w:numPr>
        <w:autoSpaceDE w:val="0"/>
        <w:autoSpaceDN w:val="0"/>
        <w:adjustRightInd w:val="0"/>
        <w:spacing w:after="0" w:line="360" w:lineRule="auto"/>
        <w:rPr>
          <w:color w:val="000000"/>
        </w:rPr>
      </w:pPr>
      <w:r>
        <w:rPr>
          <w:color w:val="000000"/>
        </w:rPr>
        <w:t xml:space="preserve">the bond-slip behaviour of the steel-concrete interface in Concrete Filled Steel Tubes (CFST), and the main results are </w:t>
      </w:r>
      <w:r w:rsidRPr="001B3954">
        <w:rPr>
          <w:rFonts w:eastAsiaTheme="minorHAnsi"/>
          <w:lang w:val="en-US" w:eastAsia="en-US"/>
        </w:rPr>
        <w:t>not only the closed-form analytical expression of the transferring length involved in the</w:t>
      </w:r>
      <w:r>
        <w:rPr>
          <w:rFonts w:eastAsiaTheme="minorHAnsi"/>
          <w:lang w:val="en-US" w:eastAsia="en-US"/>
        </w:rPr>
        <w:t xml:space="preserve"> </w:t>
      </w:r>
      <w:r w:rsidRPr="001B3954">
        <w:rPr>
          <w:rFonts w:eastAsiaTheme="minorHAnsi"/>
          <w:lang w:val="en-US" w:eastAsia="en-US"/>
        </w:rPr>
        <w:t>bond stress transfer mechanism in CFSTs but also the expressions of concrete and steel jacket stresses and strains</w:t>
      </w:r>
      <w:r>
        <w:rPr>
          <w:rFonts w:eastAsiaTheme="minorHAnsi"/>
          <w:lang w:val="en-US" w:eastAsia="en-US"/>
        </w:rPr>
        <w:t xml:space="preserve">. </w:t>
      </w:r>
      <w:r w:rsidRPr="001B3954">
        <w:rPr>
          <w:rFonts w:eastAsiaTheme="minorHAnsi"/>
          <w:lang w:val="en-US" w:eastAsia="en-US"/>
        </w:rPr>
        <w:t>The use of this model also resulted in an analytical expression for the calculation of the</w:t>
      </w:r>
      <w:r>
        <w:rPr>
          <w:rFonts w:eastAsiaTheme="minorHAnsi"/>
          <w:lang w:val="en-US" w:eastAsia="en-US"/>
        </w:rPr>
        <w:t xml:space="preserve"> </w:t>
      </w:r>
      <w:r w:rsidRPr="001B3954">
        <w:rPr>
          <w:rFonts w:eastAsiaTheme="minorHAnsi"/>
          <w:lang w:val="en-US" w:eastAsia="en-US"/>
        </w:rPr>
        <w:t>ultimate load in CFSTs</w:t>
      </w:r>
      <w:r>
        <w:rPr>
          <w:rFonts w:eastAsiaTheme="minorHAnsi"/>
          <w:lang w:val="en-US" w:eastAsia="en-US"/>
        </w:rPr>
        <w:t>.</w:t>
      </w:r>
    </w:p>
    <w:p w14:paraId="72C185B1" w14:textId="7168B6FF" w:rsidR="003E67DD" w:rsidRPr="00832ED2" w:rsidRDefault="001B3954" w:rsidP="003E67DD">
      <w:pPr>
        <w:pStyle w:val="Paragrafoelenco"/>
        <w:numPr>
          <w:ilvl w:val="0"/>
          <w:numId w:val="13"/>
        </w:numPr>
        <w:autoSpaceDE w:val="0"/>
        <w:autoSpaceDN w:val="0"/>
        <w:adjustRightInd w:val="0"/>
        <w:spacing w:after="0" w:line="360" w:lineRule="auto"/>
        <w:rPr>
          <w:color w:val="000000"/>
        </w:rPr>
      </w:pPr>
      <w:r>
        <w:rPr>
          <w:rFonts w:eastAsiaTheme="minorHAnsi"/>
          <w:lang w:val="en-US" w:eastAsia="en-US"/>
        </w:rPr>
        <w:t xml:space="preserve">The possibility of use the rice husk hush as a cement replacement in concrete for structural use, and there is the proposal also of an expression for calculating the concrete </w:t>
      </w:r>
      <w:r w:rsidR="003E67DD">
        <w:rPr>
          <w:rFonts w:eastAsiaTheme="minorHAnsi"/>
          <w:lang w:val="en-US" w:eastAsia="en-US"/>
        </w:rPr>
        <w:t>strength.</w:t>
      </w:r>
    </w:p>
    <w:p w14:paraId="48609059" w14:textId="37155E32" w:rsidR="00832ED2" w:rsidRPr="003E67DD" w:rsidRDefault="00832ED2" w:rsidP="003E67DD">
      <w:pPr>
        <w:pStyle w:val="Paragrafoelenco"/>
        <w:numPr>
          <w:ilvl w:val="0"/>
          <w:numId w:val="13"/>
        </w:numPr>
        <w:autoSpaceDE w:val="0"/>
        <w:autoSpaceDN w:val="0"/>
        <w:adjustRightInd w:val="0"/>
        <w:spacing w:after="0" w:line="360" w:lineRule="auto"/>
        <w:rPr>
          <w:color w:val="000000"/>
        </w:rPr>
      </w:pPr>
      <w:r>
        <w:rPr>
          <w:rFonts w:eastAsiaTheme="minorHAnsi"/>
          <w:lang w:val="en-US" w:eastAsia="en-US"/>
        </w:rPr>
        <w:t>Resistance of steel element under high temperature</w:t>
      </w:r>
    </w:p>
    <w:p w14:paraId="11E12D56" w14:textId="77777777" w:rsidR="00A91277" w:rsidRPr="00F978B4" w:rsidRDefault="00A91277" w:rsidP="00F978B4">
      <w:pPr>
        <w:ind w:left="360"/>
        <w:rPr>
          <w:sz w:val="10"/>
          <w:szCs w:val="10"/>
        </w:rPr>
      </w:pPr>
    </w:p>
    <w:p w14:paraId="0694EBFA" w14:textId="14E9311C" w:rsidR="00A91277" w:rsidRPr="00754C73" w:rsidRDefault="00A91277" w:rsidP="00A91277">
      <w:pPr>
        <w:pStyle w:val="Titolo2"/>
        <w:ind w:left="360"/>
      </w:pPr>
      <w:r>
        <w:t>UNIVERSITY OF UDINE (ITALY)</w:t>
      </w:r>
    </w:p>
    <w:p w14:paraId="6536A599" w14:textId="77777777" w:rsidR="00A91277" w:rsidRPr="00A91277" w:rsidRDefault="00A91277" w:rsidP="00A91277">
      <w:pPr>
        <w:spacing w:after="240"/>
        <w:ind w:left="360"/>
        <w:rPr>
          <w:rFonts w:cs="Calibri"/>
          <w:spacing w:val="1"/>
          <w:lang w:val="en-US" w:eastAsia="en-US"/>
        </w:rPr>
      </w:pPr>
    </w:p>
    <w:p w14:paraId="46F41C6D" w14:textId="05FA0FA3" w:rsidR="00A91277" w:rsidRPr="00A91277" w:rsidRDefault="00A91277" w:rsidP="00A91277">
      <w:pPr>
        <w:spacing w:after="240"/>
        <w:ind w:left="360"/>
        <w:rPr>
          <w:rFonts w:cs="Calibri"/>
          <w:spacing w:val="1"/>
          <w:lang w:val="en-US" w:eastAsia="en-US"/>
        </w:rPr>
      </w:pPr>
      <w:r w:rsidRPr="00A91277">
        <w:rPr>
          <w:bCs/>
        </w:rPr>
        <w:t xml:space="preserve">The University of Udine was founded in 1978. </w:t>
      </w:r>
    </w:p>
    <w:p w14:paraId="1DF349C2" w14:textId="1B93EC9E" w:rsidR="00A91277" w:rsidRPr="00A91277" w:rsidRDefault="00A91277" w:rsidP="00A91277">
      <w:pPr>
        <w:ind w:left="360"/>
        <w:rPr>
          <w:bCs/>
        </w:rPr>
      </w:pPr>
      <w:r w:rsidRPr="00A91277">
        <w:rPr>
          <w:bCs/>
        </w:rPr>
        <w:t xml:space="preserve"> Since its establishment, the University of Udine has rapidly earned a high standing reputation and acquired a position among the leading research universities. Udine was the first university to offer courses such as Preservation and Restoration of the Cultural Heritage, Food Technologies, Management, Engineering and Banking Economics and was one of the first universities in northern Italy to offer Computer Science courses.</w:t>
      </w:r>
    </w:p>
    <w:p w14:paraId="196147E2" w14:textId="77777777" w:rsidR="00A91277" w:rsidRPr="00A91277" w:rsidRDefault="00A91277" w:rsidP="00A91277">
      <w:pPr>
        <w:ind w:left="360"/>
        <w:rPr>
          <w:bCs/>
        </w:rPr>
      </w:pPr>
      <w:r w:rsidRPr="00A91277">
        <w:rPr>
          <w:bCs/>
        </w:rPr>
        <w:t>Focused on</w:t>
      </w:r>
      <w:r w:rsidRPr="00A91277">
        <w:rPr>
          <w:lang w:val="en-US"/>
        </w:rPr>
        <w:t xml:space="preserve"> higher education proposing highly qualified, international and up-to-date paths on the latest research results </w:t>
      </w:r>
      <w:r w:rsidRPr="00A91277">
        <w:rPr>
          <w:bCs/>
        </w:rPr>
        <w:t xml:space="preserve">the University of Udine has </w:t>
      </w:r>
      <w:r w:rsidRPr="00A91277">
        <w:rPr>
          <w:rFonts w:cs="Calibri"/>
          <w:bCs/>
          <w:spacing w:val="1"/>
          <w:u w:val="single"/>
          <w:lang w:val="en-US"/>
        </w:rPr>
        <w:t>14.983 enrolled students</w:t>
      </w:r>
      <w:r w:rsidRPr="00A91277">
        <w:rPr>
          <w:rFonts w:cs="Calibri"/>
          <w:bCs/>
          <w:spacing w:val="1"/>
          <w:lang w:val="en-US"/>
        </w:rPr>
        <w:t xml:space="preserve"> (</w:t>
      </w:r>
      <w:proofErr w:type="spellStart"/>
      <w:r w:rsidRPr="00A91277">
        <w:rPr>
          <w:rFonts w:cs="Calibri"/>
          <w:bCs/>
          <w:spacing w:val="1"/>
          <w:lang w:val="en-US"/>
        </w:rPr>
        <w:t>a.y</w:t>
      </w:r>
      <w:proofErr w:type="spellEnd"/>
      <w:r w:rsidRPr="00A91277">
        <w:rPr>
          <w:rFonts w:cs="Calibri"/>
          <w:bCs/>
          <w:spacing w:val="1"/>
          <w:lang w:val="en-US"/>
        </w:rPr>
        <w:t>. 2022/2023)</w:t>
      </w:r>
      <w:r w:rsidRPr="00A91277">
        <w:rPr>
          <w:bCs/>
        </w:rPr>
        <w:t>,</w:t>
      </w:r>
      <w:r w:rsidRPr="00A91277">
        <w:rPr>
          <w:rFonts w:cs="Calibri"/>
          <w:bCs/>
          <w:spacing w:val="1"/>
          <w:lang w:val="en-US"/>
        </w:rPr>
        <w:t xml:space="preserve"> </w:t>
      </w:r>
      <w:r w:rsidRPr="00A91277">
        <w:rPr>
          <w:rFonts w:cs="Calibri"/>
          <w:bCs/>
          <w:spacing w:val="1"/>
          <w:u w:val="single"/>
          <w:lang w:val="en-US"/>
        </w:rPr>
        <w:t>688 professors and researchers</w:t>
      </w:r>
      <w:r w:rsidRPr="00A91277">
        <w:rPr>
          <w:rFonts w:cs="Calibri"/>
          <w:bCs/>
          <w:spacing w:val="1"/>
          <w:lang w:val="en-US"/>
        </w:rPr>
        <w:t xml:space="preserve"> and </w:t>
      </w:r>
      <w:r w:rsidRPr="00A91277">
        <w:rPr>
          <w:rFonts w:cs="Calibri"/>
          <w:bCs/>
          <w:spacing w:val="1"/>
          <w:u w:val="single"/>
          <w:lang w:val="en-US"/>
        </w:rPr>
        <w:t>550 technical and administrative staff</w:t>
      </w:r>
      <w:r w:rsidRPr="00A91277">
        <w:rPr>
          <w:rFonts w:cs="Calibri"/>
          <w:bCs/>
          <w:spacing w:val="1"/>
          <w:lang w:val="en-US"/>
        </w:rPr>
        <w:t xml:space="preserve"> (last updating </w:t>
      </w:r>
      <w:bookmarkStart w:id="2" w:name="_Hlk120268784"/>
      <w:r w:rsidRPr="00A91277">
        <w:rPr>
          <w:rFonts w:cs="Calibri"/>
          <w:bCs/>
          <w:spacing w:val="1"/>
          <w:lang w:val="en-US"/>
        </w:rPr>
        <w:t>31/12/202</w:t>
      </w:r>
      <w:bookmarkEnd w:id="2"/>
      <w:r w:rsidRPr="00A91277">
        <w:rPr>
          <w:rFonts w:cs="Calibri"/>
          <w:bCs/>
          <w:spacing w:val="1"/>
          <w:lang w:val="en-US"/>
        </w:rPr>
        <w:t>2)</w:t>
      </w:r>
      <w:r w:rsidRPr="00A91277">
        <w:rPr>
          <w:bCs/>
        </w:rPr>
        <w:t>.</w:t>
      </w:r>
    </w:p>
    <w:p w14:paraId="6BDC2CF8" w14:textId="5B94C408" w:rsidR="00A91277" w:rsidRPr="00A91277" w:rsidRDefault="00A91277" w:rsidP="00A91277">
      <w:pPr>
        <w:spacing w:after="240"/>
        <w:ind w:left="360"/>
        <w:rPr>
          <w:rFonts w:cs="Calibri"/>
          <w:spacing w:val="1"/>
          <w:lang w:val="en-US" w:eastAsia="en-US"/>
        </w:rPr>
      </w:pPr>
      <w:r w:rsidRPr="00A91277">
        <w:rPr>
          <w:bCs/>
        </w:rPr>
        <w:t xml:space="preserve">It complies with the </w:t>
      </w:r>
      <w:r w:rsidRPr="00A91277">
        <w:rPr>
          <w:bCs/>
          <w:u w:val="single"/>
        </w:rPr>
        <w:t>Higher Education Quality Assurance system of ANVUR</w:t>
      </w:r>
      <w:r w:rsidRPr="00A91277">
        <w:rPr>
          <w:bCs/>
        </w:rPr>
        <w:t xml:space="preserve"> for education and research, introduced in Italy by Law n. 240/2010 and Legislative Decree n.19/2012 in strict adherence to Standards and Guidelines for </w:t>
      </w:r>
      <w:bookmarkStart w:id="3" w:name="_Hlk119482128"/>
      <w:r w:rsidRPr="00A91277">
        <w:rPr>
          <w:bCs/>
          <w:u w:val="single"/>
        </w:rPr>
        <w:t>Quality Assurance in the European Higher Education Area (ESG)</w:t>
      </w:r>
      <w:bookmarkEnd w:id="3"/>
      <w:r w:rsidRPr="00A91277">
        <w:rPr>
          <w:bCs/>
        </w:rPr>
        <w:t xml:space="preserve">. Also, UNIUD obtained the </w:t>
      </w:r>
      <w:hyperlink r:id="rId7" w:history="1">
        <w:r w:rsidRPr="00A91277">
          <w:rPr>
            <w:rStyle w:val="Collegamentoipertestuale"/>
            <w:bCs/>
          </w:rPr>
          <w:t>HR Excellence in Research Award</w:t>
        </w:r>
      </w:hyperlink>
      <w:r w:rsidRPr="00A91277">
        <w:rPr>
          <w:bCs/>
          <w:u w:val="single"/>
        </w:rPr>
        <w:t xml:space="preserve"> </w:t>
      </w:r>
      <w:r w:rsidRPr="00A91277">
        <w:rPr>
          <w:bCs/>
        </w:rPr>
        <w:t xml:space="preserve">from the European Commission in May 2016, </w:t>
      </w:r>
      <w:r w:rsidRPr="00A91277">
        <w:rPr>
          <w:rFonts w:cs="Calibri"/>
          <w:spacing w:val="1"/>
          <w:lang w:val="en-US" w:eastAsia="en-US"/>
        </w:rPr>
        <w:t>since then, it has been constantly engaged in various initiatives useful to apply the principles of the "European Charter for Researchers" and the "Code of Conduct for the Recruitment of Researchers".</w:t>
      </w:r>
    </w:p>
    <w:p w14:paraId="0E635E75" w14:textId="09F735EB" w:rsidR="00A91277" w:rsidRPr="00A91277" w:rsidRDefault="00A91277" w:rsidP="00A91277">
      <w:pPr>
        <w:spacing w:after="240"/>
        <w:ind w:left="360"/>
        <w:rPr>
          <w:rFonts w:cs="Calibri"/>
          <w:spacing w:val="1"/>
          <w:lang w:val="en-US" w:eastAsia="en-US"/>
        </w:rPr>
      </w:pPr>
      <w:r w:rsidRPr="00A91277">
        <w:rPr>
          <w:rFonts w:cs="Calibri"/>
          <w:spacing w:val="1"/>
          <w:lang w:val="en-US" w:eastAsia="en-US"/>
        </w:rPr>
        <w:t xml:space="preserve">In addition, to keep our researchers involved with public and private entities, Enterprises, Universities and Research Centers (in different thematic areas) UNIUD joint several </w:t>
      </w:r>
      <w:hyperlink r:id="rId8" w:history="1">
        <w:r w:rsidRPr="00A91277">
          <w:rPr>
            <w:rStyle w:val="Collegamentoipertestuale"/>
            <w:rFonts w:cs="Calibri"/>
            <w:spacing w:val="1"/>
            <w:lang w:val="en-US" w:eastAsia="en-US"/>
          </w:rPr>
          <w:t>European Technology Platforms</w:t>
        </w:r>
      </w:hyperlink>
      <w:r w:rsidRPr="00A91277">
        <w:rPr>
          <w:rFonts w:cs="Calibri"/>
          <w:spacing w:val="1"/>
          <w:lang w:val="en-US" w:eastAsia="en-US"/>
        </w:rPr>
        <w:t xml:space="preserve"> (8, last update 8/2023) and </w:t>
      </w:r>
      <w:hyperlink r:id="rId9" w:history="1">
        <w:r w:rsidRPr="00A91277">
          <w:rPr>
            <w:rStyle w:val="Collegamentoipertestuale"/>
            <w:rFonts w:cs="Calibri"/>
            <w:spacing w:val="1"/>
            <w:lang w:val="en-US" w:eastAsia="en-US"/>
          </w:rPr>
          <w:t>National Clusters</w:t>
        </w:r>
      </w:hyperlink>
      <w:r w:rsidRPr="00A91277">
        <w:rPr>
          <w:rFonts w:cs="Calibri"/>
          <w:spacing w:val="1"/>
          <w:lang w:val="en-US" w:eastAsia="en-US"/>
        </w:rPr>
        <w:t xml:space="preserve"> (7, last update 8/2023) the delegates participate in the various meetings and disseminate as much as possible any useful information.</w:t>
      </w:r>
    </w:p>
    <w:p w14:paraId="68C70A0A" w14:textId="27CFA27E" w:rsidR="001B3954" w:rsidRPr="00A91277" w:rsidRDefault="001B3954" w:rsidP="00832ED2">
      <w:pPr>
        <w:autoSpaceDE w:val="0"/>
        <w:autoSpaceDN w:val="0"/>
        <w:adjustRightInd w:val="0"/>
        <w:spacing w:after="0" w:line="360" w:lineRule="auto"/>
        <w:rPr>
          <w:color w:val="000000"/>
          <w:lang w:val="en-US"/>
        </w:rPr>
      </w:pPr>
    </w:p>
    <w:sectPr w:rsidR="001B3954" w:rsidRPr="00A9127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71BF" w14:textId="77777777" w:rsidR="00470A1B" w:rsidRDefault="00470A1B" w:rsidP="00754C73">
      <w:pPr>
        <w:spacing w:after="0"/>
      </w:pPr>
      <w:r>
        <w:separator/>
      </w:r>
    </w:p>
  </w:endnote>
  <w:endnote w:type="continuationSeparator" w:id="0">
    <w:p w14:paraId="1B9B761F" w14:textId="77777777" w:rsidR="00470A1B" w:rsidRDefault="00470A1B" w:rsidP="00754C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haris SIL">
    <w:altName w:val="Charis SIL"/>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B3EB" w14:textId="77777777" w:rsidR="00470A1B" w:rsidRDefault="00470A1B" w:rsidP="00754C73">
      <w:pPr>
        <w:spacing w:after="0"/>
      </w:pPr>
      <w:r>
        <w:separator/>
      </w:r>
    </w:p>
  </w:footnote>
  <w:footnote w:type="continuationSeparator" w:id="0">
    <w:p w14:paraId="7794C493" w14:textId="77777777" w:rsidR="00470A1B" w:rsidRDefault="00470A1B" w:rsidP="00754C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962"/>
    <w:multiLevelType w:val="hybridMultilevel"/>
    <w:tmpl w:val="8D94F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4E2CD"/>
    <w:multiLevelType w:val="hybridMultilevel"/>
    <w:tmpl w:val="5074D88E"/>
    <w:lvl w:ilvl="0" w:tplc="79B494BA">
      <w:start w:val="1"/>
      <w:numFmt w:val="decimal"/>
      <w:lvlText w:val="%1."/>
      <w:lvlJc w:val="left"/>
      <w:pPr>
        <w:ind w:left="720" w:hanging="360"/>
      </w:pPr>
    </w:lvl>
    <w:lvl w:ilvl="1" w:tplc="10DE822C">
      <w:start w:val="1"/>
      <w:numFmt w:val="lowerLetter"/>
      <w:lvlText w:val="%2."/>
      <w:lvlJc w:val="left"/>
      <w:pPr>
        <w:ind w:left="1440" w:hanging="360"/>
      </w:pPr>
    </w:lvl>
    <w:lvl w:ilvl="2" w:tplc="48149406">
      <w:start w:val="1"/>
      <w:numFmt w:val="lowerRoman"/>
      <w:lvlText w:val="%3."/>
      <w:lvlJc w:val="right"/>
      <w:pPr>
        <w:ind w:left="2160" w:hanging="180"/>
      </w:pPr>
    </w:lvl>
    <w:lvl w:ilvl="3" w:tplc="37041ED2">
      <w:start w:val="1"/>
      <w:numFmt w:val="decimal"/>
      <w:lvlText w:val="%4."/>
      <w:lvlJc w:val="left"/>
      <w:pPr>
        <w:ind w:left="2880" w:hanging="360"/>
      </w:pPr>
    </w:lvl>
    <w:lvl w:ilvl="4" w:tplc="D4FED64E">
      <w:start w:val="1"/>
      <w:numFmt w:val="lowerLetter"/>
      <w:lvlText w:val="%5."/>
      <w:lvlJc w:val="left"/>
      <w:pPr>
        <w:ind w:left="3600" w:hanging="360"/>
      </w:pPr>
    </w:lvl>
    <w:lvl w:ilvl="5" w:tplc="F7A63FC8">
      <w:start w:val="1"/>
      <w:numFmt w:val="lowerRoman"/>
      <w:lvlText w:val="%6."/>
      <w:lvlJc w:val="right"/>
      <w:pPr>
        <w:ind w:left="4320" w:hanging="180"/>
      </w:pPr>
    </w:lvl>
    <w:lvl w:ilvl="6" w:tplc="6C3A8076">
      <w:start w:val="1"/>
      <w:numFmt w:val="decimal"/>
      <w:lvlText w:val="%7."/>
      <w:lvlJc w:val="left"/>
      <w:pPr>
        <w:ind w:left="5040" w:hanging="360"/>
      </w:pPr>
    </w:lvl>
    <w:lvl w:ilvl="7" w:tplc="D7267A84">
      <w:start w:val="1"/>
      <w:numFmt w:val="lowerLetter"/>
      <w:lvlText w:val="%8."/>
      <w:lvlJc w:val="left"/>
      <w:pPr>
        <w:ind w:left="5760" w:hanging="360"/>
      </w:pPr>
    </w:lvl>
    <w:lvl w:ilvl="8" w:tplc="AFFE19EC">
      <w:start w:val="1"/>
      <w:numFmt w:val="lowerRoman"/>
      <w:lvlText w:val="%9."/>
      <w:lvlJc w:val="right"/>
      <w:pPr>
        <w:ind w:left="6480" w:hanging="180"/>
      </w:pPr>
    </w:lvl>
  </w:abstractNum>
  <w:abstractNum w:abstractNumId="2" w15:restartNumberingAfterBreak="0">
    <w:nsid w:val="0B557F0C"/>
    <w:multiLevelType w:val="hybridMultilevel"/>
    <w:tmpl w:val="E4008618"/>
    <w:lvl w:ilvl="0" w:tplc="E0A47EFC">
      <w:start w:val="1"/>
      <w:numFmt w:val="decimal"/>
      <w:lvlText w:val="(%1)"/>
      <w:lvlJc w:val="left"/>
      <w:pPr>
        <w:tabs>
          <w:tab w:val="num" w:pos="510"/>
        </w:tabs>
        <w:ind w:left="510" w:hanging="510"/>
      </w:pPr>
      <w:rPr>
        <w:rFonts w:ascii="Times New Roman" w:hAnsi="Times New Roman" w:cs="Times New Roman" w:hint="default"/>
        <w:b w:val="0"/>
        <w:i w:val="0"/>
        <w:sz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111D36AF"/>
    <w:multiLevelType w:val="hybridMultilevel"/>
    <w:tmpl w:val="538EEC2A"/>
    <w:lvl w:ilvl="0" w:tplc="67C6783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132FDB"/>
    <w:multiLevelType w:val="hybridMultilevel"/>
    <w:tmpl w:val="14986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721FA3"/>
    <w:multiLevelType w:val="multilevel"/>
    <w:tmpl w:val="BB0AD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713741"/>
    <w:multiLevelType w:val="multilevel"/>
    <w:tmpl w:val="0C0E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378A1"/>
    <w:multiLevelType w:val="hybridMultilevel"/>
    <w:tmpl w:val="FB6CE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092465"/>
    <w:multiLevelType w:val="hybridMultilevel"/>
    <w:tmpl w:val="01FA2B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3B402F"/>
    <w:multiLevelType w:val="hybridMultilevel"/>
    <w:tmpl w:val="045ED55A"/>
    <w:lvl w:ilvl="0" w:tplc="73EEF0B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D7A86"/>
    <w:multiLevelType w:val="hybridMultilevel"/>
    <w:tmpl w:val="8FD42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F81519E"/>
    <w:multiLevelType w:val="hybridMultilevel"/>
    <w:tmpl w:val="FF529EF0"/>
    <w:lvl w:ilvl="0" w:tplc="67C6783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25161D"/>
    <w:multiLevelType w:val="hybridMultilevel"/>
    <w:tmpl w:val="9064EE38"/>
    <w:lvl w:ilvl="0" w:tplc="89F8643C">
      <w:start w:val="1"/>
      <w:numFmt w:val="decimal"/>
      <w:lvlText w:val="%1."/>
      <w:lvlJc w:val="left"/>
      <w:pPr>
        <w:ind w:left="720" w:hanging="360"/>
      </w:pPr>
    </w:lvl>
    <w:lvl w:ilvl="1" w:tplc="AB6E0B2A">
      <w:start w:val="1"/>
      <w:numFmt w:val="lowerLetter"/>
      <w:lvlText w:val="%2."/>
      <w:lvlJc w:val="left"/>
      <w:pPr>
        <w:ind w:left="1440" w:hanging="360"/>
      </w:pPr>
    </w:lvl>
    <w:lvl w:ilvl="2" w:tplc="8858176A">
      <w:start w:val="1"/>
      <w:numFmt w:val="lowerRoman"/>
      <w:lvlText w:val="%3."/>
      <w:lvlJc w:val="right"/>
      <w:pPr>
        <w:ind w:left="2160" w:hanging="180"/>
      </w:pPr>
    </w:lvl>
    <w:lvl w:ilvl="3" w:tplc="900C9210">
      <w:start w:val="1"/>
      <w:numFmt w:val="decimal"/>
      <w:lvlText w:val="%4."/>
      <w:lvlJc w:val="left"/>
      <w:pPr>
        <w:ind w:left="2880" w:hanging="360"/>
      </w:pPr>
    </w:lvl>
    <w:lvl w:ilvl="4" w:tplc="DA64CC54">
      <w:start w:val="1"/>
      <w:numFmt w:val="lowerLetter"/>
      <w:lvlText w:val="%5."/>
      <w:lvlJc w:val="left"/>
      <w:pPr>
        <w:ind w:left="3600" w:hanging="360"/>
      </w:pPr>
    </w:lvl>
    <w:lvl w:ilvl="5" w:tplc="666EFB38">
      <w:start w:val="1"/>
      <w:numFmt w:val="lowerRoman"/>
      <w:lvlText w:val="%6."/>
      <w:lvlJc w:val="right"/>
      <w:pPr>
        <w:ind w:left="4320" w:hanging="180"/>
      </w:pPr>
    </w:lvl>
    <w:lvl w:ilvl="6" w:tplc="3146D9F2">
      <w:start w:val="1"/>
      <w:numFmt w:val="decimal"/>
      <w:lvlText w:val="%7."/>
      <w:lvlJc w:val="left"/>
      <w:pPr>
        <w:ind w:left="5040" w:hanging="360"/>
      </w:pPr>
    </w:lvl>
    <w:lvl w:ilvl="7" w:tplc="B86A3B70">
      <w:start w:val="1"/>
      <w:numFmt w:val="lowerLetter"/>
      <w:lvlText w:val="%8."/>
      <w:lvlJc w:val="left"/>
      <w:pPr>
        <w:ind w:left="5760" w:hanging="360"/>
      </w:pPr>
    </w:lvl>
    <w:lvl w:ilvl="8" w:tplc="B2F6082A">
      <w:start w:val="1"/>
      <w:numFmt w:val="lowerRoman"/>
      <w:lvlText w:val="%9."/>
      <w:lvlJc w:val="right"/>
      <w:pPr>
        <w:ind w:left="6480" w:hanging="180"/>
      </w:pPr>
    </w:lvl>
  </w:abstractNum>
  <w:abstractNum w:abstractNumId="13" w15:restartNumberingAfterBreak="0">
    <w:nsid w:val="5C7301CA"/>
    <w:multiLevelType w:val="hybridMultilevel"/>
    <w:tmpl w:val="B3741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54A572A"/>
    <w:multiLevelType w:val="hybridMultilevel"/>
    <w:tmpl w:val="70A6E982"/>
    <w:lvl w:ilvl="0" w:tplc="BD7845C2">
      <w:start w:val="1"/>
      <w:numFmt w:val="bullet"/>
      <w:lvlText w:val="·"/>
      <w:lvlJc w:val="left"/>
      <w:pPr>
        <w:ind w:left="720" w:hanging="360"/>
      </w:pPr>
      <w:rPr>
        <w:rFonts w:ascii="Symbol" w:hAnsi="Symbol" w:hint="default"/>
      </w:rPr>
    </w:lvl>
    <w:lvl w:ilvl="1" w:tplc="B8B0B5A6">
      <w:start w:val="1"/>
      <w:numFmt w:val="bullet"/>
      <w:lvlText w:val="o"/>
      <w:lvlJc w:val="left"/>
      <w:pPr>
        <w:ind w:left="1440" w:hanging="360"/>
      </w:pPr>
      <w:rPr>
        <w:rFonts w:ascii="Courier New" w:hAnsi="Courier New" w:hint="default"/>
      </w:rPr>
    </w:lvl>
    <w:lvl w:ilvl="2" w:tplc="1960F374">
      <w:start w:val="1"/>
      <w:numFmt w:val="bullet"/>
      <w:lvlText w:val=""/>
      <w:lvlJc w:val="left"/>
      <w:pPr>
        <w:ind w:left="2160" w:hanging="360"/>
      </w:pPr>
      <w:rPr>
        <w:rFonts w:ascii="Wingdings" w:hAnsi="Wingdings" w:hint="default"/>
      </w:rPr>
    </w:lvl>
    <w:lvl w:ilvl="3" w:tplc="5B8EB61C">
      <w:start w:val="1"/>
      <w:numFmt w:val="bullet"/>
      <w:lvlText w:val=""/>
      <w:lvlJc w:val="left"/>
      <w:pPr>
        <w:ind w:left="2880" w:hanging="360"/>
      </w:pPr>
      <w:rPr>
        <w:rFonts w:ascii="Symbol" w:hAnsi="Symbol" w:hint="default"/>
      </w:rPr>
    </w:lvl>
    <w:lvl w:ilvl="4" w:tplc="E7A09D4E">
      <w:start w:val="1"/>
      <w:numFmt w:val="bullet"/>
      <w:lvlText w:val="o"/>
      <w:lvlJc w:val="left"/>
      <w:pPr>
        <w:ind w:left="3600" w:hanging="360"/>
      </w:pPr>
      <w:rPr>
        <w:rFonts w:ascii="Courier New" w:hAnsi="Courier New" w:hint="default"/>
      </w:rPr>
    </w:lvl>
    <w:lvl w:ilvl="5" w:tplc="4A44955A">
      <w:start w:val="1"/>
      <w:numFmt w:val="bullet"/>
      <w:lvlText w:val=""/>
      <w:lvlJc w:val="left"/>
      <w:pPr>
        <w:ind w:left="4320" w:hanging="360"/>
      </w:pPr>
      <w:rPr>
        <w:rFonts w:ascii="Wingdings" w:hAnsi="Wingdings" w:hint="default"/>
      </w:rPr>
    </w:lvl>
    <w:lvl w:ilvl="6" w:tplc="315612F4">
      <w:start w:val="1"/>
      <w:numFmt w:val="bullet"/>
      <w:lvlText w:val=""/>
      <w:lvlJc w:val="left"/>
      <w:pPr>
        <w:ind w:left="5040" w:hanging="360"/>
      </w:pPr>
      <w:rPr>
        <w:rFonts w:ascii="Symbol" w:hAnsi="Symbol" w:hint="default"/>
      </w:rPr>
    </w:lvl>
    <w:lvl w:ilvl="7" w:tplc="8B9C60FA">
      <w:start w:val="1"/>
      <w:numFmt w:val="bullet"/>
      <w:lvlText w:val="o"/>
      <w:lvlJc w:val="left"/>
      <w:pPr>
        <w:ind w:left="5760" w:hanging="360"/>
      </w:pPr>
      <w:rPr>
        <w:rFonts w:ascii="Courier New" w:hAnsi="Courier New" w:hint="default"/>
      </w:rPr>
    </w:lvl>
    <w:lvl w:ilvl="8" w:tplc="CA0265EA">
      <w:start w:val="1"/>
      <w:numFmt w:val="bullet"/>
      <w:lvlText w:val=""/>
      <w:lvlJc w:val="left"/>
      <w:pPr>
        <w:ind w:left="6480" w:hanging="360"/>
      </w:pPr>
      <w:rPr>
        <w:rFonts w:ascii="Wingdings" w:hAnsi="Wingdings" w:hint="default"/>
      </w:rPr>
    </w:lvl>
  </w:abstractNum>
  <w:abstractNum w:abstractNumId="15" w15:restartNumberingAfterBreak="0">
    <w:nsid w:val="6F6B1F1F"/>
    <w:multiLevelType w:val="multilevel"/>
    <w:tmpl w:val="1C484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776210"/>
    <w:multiLevelType w:val="hybridMultilevel"/>
    <w:tmpl w:val="B69C204A"/>
    <w:lvl w:ilvl="0" w:tplc="73EEF0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82027"/>
    <w:multiLevelType w:val="hybridMultilevel"/>
    <w:tmpl w:val="494E9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606577">
    <w:abstractNumId w:val="12"/>
  </w:num>
  <w:num w:numId="2" w16cid:durableId="1133595119">
    <w:abstractNumId w:val="14"/>
  </w:num>
  <w:num w:numId="3" w16cid:durableId="1925646660">
    <w:abstractNumId w:val="1"/>
  </w:num>
  <w:num w:numId="4" w16cid:durableId="216401312">
    <w:abstractNumId w:val="5"/>
  </w:num>
  <w:num w:numId="5" w16cid:durableId="1752505575">
    <w:abstractNumId w:val="15"/>
  </w:num>
  <w:num w:numId="6" w16cid:durableId="400056999">
    <w:abstractNumId w:val="16"/>
  </w:num>
  <w:num w:numId="7" w16cid:durableId="1683431400">
    <w:abstractNumId w:val="16"/>
  </w:num>
  <w:num w:numId="8" w16cid:durableId="454255235">
    <w:abstractNumId w:val="0"/>
  </w:num>
  <w:num w:numId="9" w16cid:durableId="1120952963">
    <w:abstractNumId w:val="4"/>
  </w:num>
  <w:num w:numId="10" w16cid:durableId="765662512">
    <w:abstractNumId w:val="10"/>
  </w:num>
  <w:num w:numId="11" w16cid:durableId="584999380">
    <w:abstractNumId w:val="8"/>
  </w:num>
  <w:num w:numId="12" w16cid:durableId="1692486717">
    <w:abstractNumId w:val="2"/>
  </w:num>
  <w:num w:numId="13" w16cid:durableId="1556888579">
    <w:abstractNumId w:val="17"/>
  </w:num>
  <w:num w:numId="14" w16cid:durableId="576668925">
    <w:abstractNumId w:val="13"/>
  </w:num>
  <w:num w:numId="15" w16cid:durableId="1868328062">
    <w:abstractNumId w:val="11"/>
  </w:num>
  <w:num w:numId="16" w16cid:durableId="415053488">
    <w:abstractNumId w:val="3"/>
  </w:num>
  <w:num w:numId="17" w16cid:durableId="668950111">
    <w:abstractNumId w:val="9"/>
  </w:num>
  <w:num w:numId="18" w16cid:durableId="644235575">
    <w:abstractNumId w:val="6"/>
  </w:num>
  <w:num w:numId="19" w16cid:durableId="1468164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7M0MTYxNjMyMzBS0lEKTi0uzszPAykwqQUA6RNAyywAAAA="/>
  </w:docVars>
  <w:rsids>
    <w:rsidRoot w:val="00631560"/>
    <w:rsid w:val="00004194"/>
    <w:rsid w:val="0002577B"/>
    <w:rsid w:val="00072DE1"/>
    <w:rsid w:val="000770EE"/>
    <w:rsid w:val="000A2527"/>
    <w:rsid w:val="000C07C0"/>
    <w:rsid w:val="000C2573"/>
    <w:rsid w:val="000E0077"/>
    <w:rsid w:val="00120F5C"/>
    <w:rsid w:val="00130A68"/>
    <w:rsid w:val="00175D8A"/>
    <w:rsid w:val="001876DD"/>
    <w:rsid w:val="001957B2"/>
    <w:rsid w:val="001A6645"/>
    <w:rsid w:val="001A7A7B"/>
    <w:rsid w:val="001B3954"/>
    <w:rsid w:val="001E7B88"/>
    <w:rsid w:val="001F1013"/>
    <w:rsid w:val="00235733"/>
    <w:rsid w:val="00251BAB"/>
    <w:rsid w:val="002534E2"/>
    <w:rsid w:val="00263A77"/>
    <w:rsid w:val="00277272"/>
    <w:rsid w:val="0028106D"/>
    <w:rsid w:val="002B5B17"/>
    <w:rsid w:val="002C3552"/>
    <w:rsid w:val="002D17D5"/>
    <w:rsid w:val="002E0786"/>
    <w:rsid w:val="003643EC"/>
    <w:rsid w:val="0039648C"/>
    <w:rsid w:val="003D0719"/>
    <w:rsid w:val="003E67DD"/>
    <w:rsid w:val="00470A1B"/>
    <w:rsid w:val="004D410C"/>
    <w:rsid w:val="004F5C60"/>
    <w:rsid w:val="00510B06"/>
    <w:rsid w:val="0055078E"/>
    <w:rsid w:val="005E58F7"/>
    <w:rsid w:val="005E73FB"/>
    <w:rsid w:val="00613353"/>
    <w:rsid w:val="00631560"/>
    <w:rsid w:val="0066546E"/>
    <w:rsid w:val="00695108"/>
    <w:rsid w:val="006E4AEC"/>
    <w:rsid w:val="007159E0"/>
    <w:rsid w:val="00754C73"/>
    <w:rsid w:val="00777020"/>
    <w:rsid w:val="00790485"/>
    <w:rsid w:val="007B0808"/>
    <w:rsid w:val="007B62D2"/>
    <w:rsid w:val="007F3BB0"/>
    <w:rsid w:val="00832ED2"/>
    <w:rsid w:val="00877167"/>
    <w:rsid w:val="00917C82"/>
    <w:rsid w:val="0096301A"/>
    <w:rsid w:val="009E01A4"/>
    <w:rsid w:val="00A12486"/>
    <w:rsid w:val="00A16BDB"/>
    <w:rsid w:val="00A62F0C"/>
    <w:rsid w:val="00A81DAB"/>
    <w:rsid w:val="00A84C62"/>
    <w:rsid w:val="00A91277"/>
    <w:rsid w:val="00A92653"/>
    <w:rsid w:val="00AB1CD9"/>
    <w:rsid w:val="00AC6650"/>
    <w:rsid w:val="00B8605B"/>
    <w:rsid w:val="00BA5127"/>
    <w:rsid w:val="00BE7C42"/>
    <w:rsid w:val="00C0691D"/>
    <w:rsid w:val="00C91C65"/>
    <w:rsid w:val="00CA1666"/>
    <w:rsid w:val="00D235E3"/>
    <w:rsid w:val="00D2388A"/>
    <w:rsid w:val="00DA0B10"/>
    <w:rsid w:val="00DA0FF0"/>
    <w:rsid w:val="00DA5B52"/>
    <w:rsid w:val="00E132E3"/>
    <w:rsid w:val="00E6529B"/>
    <w:rsid w:val="00F24557"/>
    <w:rsid w:val="00F24EEF"/>
    <w:rsid w:val="00F978B4"/>
    <w:rsid w:val="1EE2F8EF"/>
    <w:rsid w:val="4907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E9FF"/>
  <w15:chartTrackingRefBased/>
  <w15:docId w15:val="{4378832C-AF80-524F-852D-9F5AACD9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01A"/>
    <w:pPr>
      <w:spacing w:after="120"/>
      <w:jc w:val="both"/>
    </w:pPr>
    <w:rPr>
      <w:rFonts w:ascii="Arial" w:eastAsia="Arial" w:hAnsi="Arial" w:cs="Arial"/>
      <w:sz w:val="22"/>
      <w:szCs w:val="22"/>
      <w:lang w:eastAsia="en-GB"/>
    </w:rPr>
  </w:style>
  <w:style w:type="paragraph" w:styleId="Titolo1">
    <w:name w:val="heading 1"/>
    <w:basedOn w:val="Normale"/>
    <w:next w:val="Normale"/>
    <w:link w:val="Titolo1Carattere"/>
    <w:uiPriority w:val="9"/>
    <w:qFormat/>
    <w:rsid w:val="00631560"/>
    <w:pPr>
      <w:keepNext/>
      <w:keepLines/>
      <w:outlineLvl w:val="0"/>
    </w:pPr>
    <w:rPr>
      <w:b/>
      <w:sz w:val="36"/>
      <w:szCs w:val="24"/>
    </w:rPr>
  </w:style>
  <w:style w:type="paragraph" w:styleId="Titolo2">
    <w:name w:val="heading 2"/>
    <w:basedOn w:val="Normale"/>
    <w:next w:val="Normale"/>
    <w:link w:val="Titolo2Carattere"/>
    <w:uiPriority w:val="9"/>
    <w:unhideWhenUsed/>
    <w:qFormat/>
    <w:rsid w:val="0096301A"/>
    <w:pP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1560"/>
    <w:rPr>
      <w:rFonts w:ascii="Arial" w:eastAsia="Arial" w:hAnsi="Arial" w:cs="Arial"/>
      <w:b/>
      <w:sz w:val="36"/>
      <w:lang w:val="en-GB" w:eastAsia="en-GB"/>
    </w:rPr>
  </w:style>
  <w:style w:type="character" w:customStyle="1" w:styleId="Titolo2Carattere">
    <w:name w:val="Titolo 2 Carattere"/>
    <w:basedOn w:val="Carpredefinitoparagrafo"/>
    <w:link w:val="Titolo2"/>
    <w:uiPriority w:val="9"/>
    <w:rsid w:val="0096301A"/>
    <w:rPr>
      <w:rFonts w:ascii="Arial" w:eastAsia="Arial" w:hAnsi="Arial" w:cs="Arial"/>
      <w:b/>
      <w:bCs/>
      <w:sz w:val="22"/>
      <w:szCs w:val="22"/>
      <w:lang w:val="en-GB" w:eastAsia="en-GB"/>
    </w:rPr>
  </w:style>
  <w:style w:type="paragraph" w:styleId="Paragrafoelenco">
    <w:name w:val="List Paragraph"/>
    <w:basedOn w:val="Normale"/>
    <w:uiPriority w:val="34"/>
    <w:qFormat/>
    <w:rsid w:val="0096301A"/>
    <w:pPr>
      <w:ind w:left="720"/>
      <w:contextualSpacing/>
    </w:pPr>
  </w:style>
  <w:style w:type="paragraph" w:styleId="Corpotesto">
    <w:name w:val="Body Text"/>
    <w:basedOn w:val="Normale"/>
    <w:link w:val="CorpotestoCarattere"/>
    <w:rsid w:val="001A6645"/>
    <w:pPr>
      <w:spacing w:after="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1A6645"/>
    <w:rPr>
      <w:rFonts w:ascii="Times New Roman" w:eastAsia="Times New Roman" w:hAnsi="Times New Roman" w:cs="Times New Roman"/>
      <w:lang w:val="en-GB" w:eastAsia="it-IT"/>
    </w:rPr>
  </w:style>
  <w:style w:type="character" w:styleId="Collegamentoipertestuale">
    <w:name w:val="Hyperlink"/>
    <w:basedOn w:val="Carpredefinitoparagrafo"/>
    <w:uiPriority w:val="99"/>
    <w:rsid w:val="001A6645"/>
    <w:rPr>
      <w:color w:val="0000FF"/>
      <w:u w:val="single"/>
    </w:rPr>
  </w:style>
  <w:style w:type="character" w:customStyle="1" w:styleId="Menzionenonrisolta1">
    <w:name w:val="Menzione non risolta1"/>
    <w:basedOn w:val="Carpredefinitoparagrafo"/>
    <w:uiPriority w:val="99"/>
    <w:semiHidden/>
    <w:unhideWhenUsed/>
    <w:rsid w:val="007159E0"/>
    <w:rPr>
      <w:color w:val="605E5C"/>
      <w:shd w:val="clear" w:color="auto" w:fill="E1DFDD"/>
    </w:rPr>
  </w:style>
  <w:style w:type="character" w:styleId="Collegamentovisitato">
    <w:name w:val="FollowedHyperlink"/>
    <w:basedOn w:val="Carpredefinitoparagrafo"/>
    <w:uiPriority w:val="99"/>
    <w:semiHidden/>
    <w:unhideWhenUsed/>
    <w:rsid w:val="007159E0"/>
    <w:rPr>
      <w:color w:val="954F72" w:themeColor="followedHyperlink"/>
      <w:u w:val="single"/>
    </w:rPr>
  </w:style>
  <w:style w:type="paragraph" w:styleId="Intestazione">
    <w:name w:val="header"/>
    <w:basedOn w:val="Normale"/>
    <w:link w:val="IntestazioneCarattere"/>
    <w:uiPriority w:val="99"/>
    <w:unhideWhenUsed/>
    <w:rsid w:val="00754C7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754C73"/>
    <w:rPr>
      <w:rFonts w:ascii="Arial" w:eastAsia="Arial" w:hAnsi="Arial" w:cs="Arial"/>
      <w:sz w:val="22"/>
      <w:szCs w:val="22"/>
      <w:lang w:eastAsia="en-GB"/>
    </w:rPr>
  </w:style>
  <w:style w:type="paragraph" w:styleId="Pidipagina">
    <w:name w:val="footer"/>
    <w:basedOn w:val="Normale"/>
    <w:link w:val="PidipaginaCarattere"/>
    <w:uiPriority w:val="99"/>
    <w:unhideWhenUsed/>
    <w:rsid w:val="00754C7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54C73"/>
    <w:rPr>
      <w:rFonts w:ascii="Arial" w:eastAsia="Arial" w:hAnsi="Arial" w:cs="Arial"/>
      <w:sz w:val="22"/>
      <w:szCs w:val="22"/>
      <w:lang w:eastAsia="en-GB"/>
    </w:rPr>
  </w:style>
  <w:style w:type="paragraph" w:styleId="Corpodeltesto2">
    <w:name w:val="Body Text 2"/>
    <w:basedOn w:val="Normale"/>
    <w:link w:val="Corpodeltesto2Carattere"/>
    <w:uiPriority w:val="99"/>
    <w:semiHidden/>
    <w:unhideWhenUsed/>
    <w:rsid w:val="00A84C62"/>
    <w:pPr>
      <w:spacing w:line="480" w:lineRule="auto"/>
    </w:pPr>
  </w:style>
  <w:style w:type="character" w:customStyle="1" w:styleId="Corpodeltesto2Carattere">
    <w:name w:val="Corpo del testo 2 Carattere"/>
    <w:basedOn w:val="Carpredefinitoparagrafo"/>
    <w:link w:val="Corpodeltesto2"/>
    <w:uiPriority w:val="99"/>
    <w:semiHidden/>
    <w:rsid w:val="00A84C62"/>
    <w:rPr>
      <w:rFonts w:ascii="Arial" w:eastAsia="Arial" w:hAnsi="Arial" w:cs="Arial"/>
      <w:sz w:val="22"/>
      <w:szCs w:val="22"/>
      <w:lang w:eastAsia="en-GB"/>
    </w:rPr>
  </w:style>
  <w:style w:type="paragraph" w:customStyle="1" w:styleId="Default">
    <w:name w:val="Default"/>
    <w:rsid w:val="003E67DD"/>
    <w:pPr>
      <w:autoSpaceDE w:val="0"/>
      <w:autoSpaceDN w:val="0"/>
      <w:adjustRightInd w:val="0"/>
    </w:pPr>
    <w:rPr>
      <w:rFonts w:ascii="Charis SIL" w:hAnsi="Charis SIL" w:cs="Charis SIL"/>
      <w:color w:val="000000"/>
      <w:lang w:val="it-IT"/>
    </w:rPr>
  </w:style>
  <w:style w:type="paragraph" w:styleId="NormaleWeb">
    <w:name w:val="Normal (Web)"/>
    <w:basedOn w:val="Normale"/>
    <w:uiPriority w:val="99"/>
    <w:unhideWhenUsed/>
    <w:rsid w:val="00277272"/>
    <w:pPr>
      <w:spacing w:before="100" w:beforeAutospacing="1" w:after="100" w:afterAutospacing="1"/>
      <w:jc w:val="left"/>
    </w:pPr>
    <w:rPr>
      <w:rFonts w:ascii="Times New Roman" w:eastAsia="Times New Roman" w:hAnsi="Times New Roman" w:cs="Times New Roman"/>
      <w:sz w:val="24"/>
      <w:szCs w:val="24"/>
      <w:lang w:val="it-IT" w:eastAsia="it-IT"/>
    </w:rPr>
  </w:style>
  <w:style w:type="character" w:customStyle="1" w:styleId="apple-converted-space">
    <w:name w:val="apple-converted-space"/>
    <w:basedOn w:val="Carpredefinitoparagrafo"/>
    <w:rsid w:val="004D4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3366">
      <w:bodyDiv w:val="1"/>
      <w:marLeft w:val="0"/>
      <w:marRight w:val="0"/>
      <w:marTop w:val="0"/>
      <w:marBottom w:val="0"/>
      <w:divBdr>
        <w:top w:val="none" w:sz="0" w:space="0" w:color="auto"/>
        <w:left w:val="none" w:sz="0" w:space="0" w:color="auto"/>
        <w:bottom w:val="none" w:sz="0" w:space="0" w:color="auto"/>
        <w:right w:val="none" w:sz="0" w:space="0" w:color="auto"/>
      </w:divBdr>
    </w:div>
    <w:div w:id="575820269">
      <w:bodyDiv w:val="1"/>
      <w:marLeft w:val="0"/>
      <w:marRight w:val="0"/>
      <w:marTop w:val="0"/>
      <w:marBottom w:val="0"/>
      <w:divBdr>
        <w:top w:val="none" w:sz="0" w:space="0" w:color="auto"/>
        <w:left w:val="none" w:sz="0" w:space="0" w:color="auto"/>
        <w:bottom w:val="none" w:sz="0" w:space="0" w:color="auto"/>
        <w:right w:val="none" w:sz="0" w:space="0" w:color="auto"/>
      </w:divBdr>
    </w:div>
    <w:div w:id="1108742242">
      <w:bodyDiv w:val="1"/>
      <w:marLeft w:val="0"/>
      <w:marRight w:val="0"/>
      <w:marTop w:val="0"/>
      <w:marBottom w:val="0"/>
      <w:divBdr>
        <w:top w:val="none" w:sz="0" w:space="0" w:color="auto"/>
        <w:left w:val="none" w:sz="0" w:space="0" w:color="auto"/>
        <w:bottom w:val="none" w:sz="0" w:space="0" w:color="auto"/>
        <w:right w:val="none" w:sz="0" w:space="0" w:color="auto"/>
      </w:divBdr>
      <w:divsChild>
        <w:div w:id="742214346">
          <w:marLeft w:val="0"/>
          <w:marRight w:val="0"/>
          <w:marTop w:val="0"/>
          <w:marBottom w:val="0"/>
          <w:divBdr>
            <w:top w:val="none" w:sz="0" w:space="0" w:color="auto"/>
            <w:left w:val="none" w:sz="0" w:space="0" w:color="auto"/>
            <w:bottom w:val="none" w:sz="0" w:space="0" w:color="auto"/>
            <w:right w:val="none" w:sz="0" w:space="0" w:color="auto"/>
          </w:divBdr>
          <w:divsChild>
            <w:div w:id="984049786">
              <w:marLeft w:val="0"/>
              <w:marRight w:val="0"/>
              <w:marTop w:val="0"/>
              <w:marBottom w:val="0"/>
              <w:divBdr>
                <w:top w:val="none" w:sz="0" w:space="0" w:color="auto"/>
                <w:left w:val="none" w:sz="0" w:space="0" w:color="auto"/>
                <w:bottom w:val="none" w:sz="0" w:space="0" w:color="auto"/>
                <w:right w:val="none" w:sz="0" w:space="0" w:color="auto"/>
              </w:divBdr>
              <w:divsChild>
                <w:div w:id="3991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91273">
      <w:bodyDiv w:val="1"/>
      <w:marLeft w:val="0"/>
      <w:marRight w:val="0"/>
      <w:marTop w:val="0"/>
      <w:marBottom w:val="0"/>
      <w:divBdr>
        <w:top w:val="none" w:sz="0" w:space="0" w:color="auto"/>
        <w:left w:val="none" w:sz="0" w:space="0" w:color="auto"/>
        <w:bottom w:val="none" w:sz="0" w:space="0" w:color="auto"/>
        <w:right w:val="none" w:sz="0" w:space="0" w:color="auto"/>
      </w:divBdr>
    </w:div>
    <w:div w:id="1433086703">
      <w:bodyDiv w:val="1"/>
      <w:marLeft w:val="0"/>
      <w:marRight w:val="0"/>
      <w:marTop w:val="0"/>
      <w:marBottom w:val="0"/>
      <w:divBdr>
        <w:top w:val="none" w:sz="0" w:space="0" w:color="auto"/>
        <w:left w:val="none" w:sz="0" w:space="0" w:color="auto"/>
        <w:bottom w:val="none" w:sz="0" w:space="0" w:color="auto"/>
        <w:right w:val="none" w:sz="0" w:space="0" w:color="auto"/>
      </w:divBdr>
    </w:div>
    <w:div w:id="1433478011">
      <w:bodyDiv w:val="1"/>
      <w:marLeft w:val="0"/>
      <w:marRight w:val="0"/>
      <w:marTop w:val="0"/>
      <w:marBottom w:val="0"/>
      <w:divBdr>
        <w:top w:val="none" w:sz="0" w:space="0" w:color="auto"/>
        <w:left w:val="none" w:sz="0" w:space="0" w:color="auto"/>
        <w:bottom w:val="none" w:sz="0" w:space="0" w:color="auto"/>
        <w:right w:val="none" w:sz="0" w:space="0" w:color="auto"/>
      </w:divBdr>
      <w:divsChild>
        <w:div w:id="1170488647">
          <w:marLeft w:val="0"/>
          <w:marRight w:val="0"/>
          <w:marTop w:val="0"/>
          <w:marBottom w:val="0"/>
          <w:divBdr>
            <w:top w:val="none" w:sz="0" w:space="0" w:color="auto"/>
            <w:left w:val="none" w:sz="0" w:space="0" w:color="auto"/>
            <w:bottom w:val="none" w:sz="0" w:space="0" w:color="auto"/>
            <w:right w:val="none" w:sz="0" w:space="0" w:color="auto"/>
          </w:divBdr>
          <w:divsChild>
            <w:div w:id="1948853359">
              <w:marLeft w:val="0"/>
              <w:marRight w:val="0"/>
              <w:marTop w:val="0"/>
              <w:marBottom w:val="0"/>
              <w:divBdr>
                <w:top w:val="none" w:sz="0" w:space="0" w:color="auto"/>
                <w:left w:val="none" w:sz="0" w:space="0" w:color="auto"/>
                <w:bottom w:val="none" w:sz="0" w:space="0" w:color="auto"/>
                <w:right w:val="none" w:sz="0" w:space="0" w:color="auto"/>
              </w:divBdr>
              <w:divsChild>
                <w:div w:id="4528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ud.it/it/struttura/piattaforme-tecnologiche-europee-e-cluster-nazionali" TargetMode="External"/><Relationship Id="rId3" Type="http://schemas.openxmlformats.org/officeDocument/2006/relationships/settings" Target="settings.xml"/><Relationship Id="rId7" Type="http://schemas.openxmlformats.org/officeDocument/2006/relationships/hyperlink" Target="https://www.uniud.it/it/ricerca/carta-europea-ricercatori-uni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ud.it/it/struttura/piattaforme-tecnologiche-europee-e-cluster-nazion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1086</Words>
  <Characters>6192</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O'Reilly</dc:creator>
  <cp:keywords/>
  <dc:description/>
  <cp:lastModifiedBy>Giuliana Somma</cp:lastModifiedBy>
  <cp:revision>6</cp:revision>
  <dcterms:created xsi:type="dcterms:W3CDTF">2025-01-30T16:12:00Z</dcterms:created>
  <dcterms:modified xsi:type="dcterms:W3CDTF">2025-01-30T16:34:00Z</dcterms:modified>
</cp:coreProperties>
</file>